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5DAD288" w14:textId="15F08C82" w:rsidR="006E5D65" w:rsidRPr="00EB5B5D" w:rsidRDefault="00CD6897" w:rsidP="002D3375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EB5B5D">
        <w:rPr>
          <w:rFonts w:ascii="Corbel" w:hAnsi="Corbel"/>
          <w:b/>
          <w:bCs/>
          <w:sz w:val="24"/>
          <w:szCs w:val="24"/>
        </w:rPr>
        <w:tab/>
      </w:r>
      <w:r w:rsidRPr="00EB5B5D">
        <w:rPr>
          <w:rFonts w:ascii="Corbel" w:hAnsi="Corbel"/>
          <w:b/>
          <w:bCs/>
          <w:sz w:val="24"/>
          <w:szCs w:val="24"/>
        </w:rPr>
        <w:tab/>
      </w:r>
      <w:r w:rsidRPr="00EB5B5D">
        <w:rPr>
          <w:rFonts w:ascii="Corbel" w:hAnsi="Corbel"/>
          <w:b/>
          <w:bCs/>
          <w:sz w:val="24"/>
          <w:szCs w:val="24"/>
        </w:rPr>
        <w:tab/>
      </w:r>
      <w:r w:rsidRPr="00EB5B5D">
        <w:rPr>
          <w:rFonts w:ascii="Corbel" w:hAnsi="Corbel"/>
          <w:b/>
          <w:bCs/>
          <w:sz w:val="24"/>
          <w:szCs w:val="24"/>
        </w:rPr>
        <w:tab/>
      </w:r>
      <w:r w:rsidRPr="00EB5B5D">
        <w:rPr>
          <w:rFonts w:ascii="Corbel" w:hAnsi="Corbel"/>
          <w:b/>
          <w:bCs/>
          <w:sz w:val="24"/>
          <w:szCs w:val="24"/>
        </w:rPr>
        <w:tab/>
      </w:r>
      <w:r w:rsidR="00D8678B" w:rsidRPr="00EB5B5D">
        <w:rPr>
          <w:rFonts w:ascii="Corbel" w:hAnsi="Corbel"/>
          <w:bCs/>
          <w:i/>
          <w:sz w:val="24"/>
          <w:szCs w:val="24"/>
        </w:rPr>
        <w:t xml:space="preserve">Załącznik nr </w:t>
      </w:r>
      <w:r w:rsidR="006F31E2" w:rsidRPr="00EB5B5D">
        <w:rPr>
          <w:rFonts w:ascii="Corbel" w:hAnsi="Corbel"/>
          <w:bCs/>
          <w:i/>
          <w:sz w:val="24"/>
          <w:szCs w:val="24"/>
        </w:rPr>
        <w:t>1.5</w:t>
      </w:r>
      <w:r w:rsidR="00D8678B" w:rsidRPr="00EB5B5D">
        <w:rPr>
          <w:rFonts w:ascii="Corbel" w:hAnsi="Corbel"/>
          <w:bCs/>
          <w:i/>
          <w:sz w:val="24"/>
          <w:szCs w:val="24"/>
        </w:rPr>
        <w:t xml:space="preserve"> do Zarządzenia</w:t>
      </w:r>
      <w:r w:rsidR="002A22BF" w:rsidRPr="00EB5B5D">
        <w:rPr>
          <w:rFonts w:ascii="Corbel" w:hAnsi="Corbel"/>
          <w:bCs/>
          <w:i/>
          <w:sz w:val="24"/>
          <w:szCs w:val="24"/>
        </w:rPr>
        <w:t xml:space="preserve"> Rektora </w:t>
      </w:r>
      <w:proofErr w:type="spellStart"/>
      <w:r w:rsidR="002A22BF" w:rsidRPr="00EB5B5D">
        <w:rPr>
          <w:rFonts w:ascii="Corbel" w:hAnsi="Corbel"/>
          <w:bCs/>
          <w:i/>
          <w:sz w:val="24"/>
          <w:szCs w:val="24"/>
        </w:rPr>
        <w:t>UR</w:t>
      </w:r>
      <w:proofErr w:type="spellEnd"/>
      <w:r w:rsidR="002A22BF" w:rsidRPr="00EB5B5D">
        <w:rPr>
          <w:rFonts w:ascii="Corbel" w:hAnsi="Corbel"/>
          <w:bCs/>
          <w:i/>
          <w:sz w:val="24"/>
          <w:szCs w:val="24"/>
        </w:rPr>
        <w:t xml:space="preserve"> </w:t>
      </w:r>
      <w:r w:rsidRPr="00EB5B5D">
        <w:rPr>
          <w:rFonts w:ascii="Corbel" w:hAnsi="Corbel"/>
          <w:bCs/>
          <w:i/>
          <w:sz w:val="24"/>
          <w:szCs w:val="24"/>
        </w:rPr>
        <w:t xml:space="preserve"> nr </w:t>
      </w:r>
      <w:r w:rsidR="00F17567" w:rsidRPr="00EB5B5D">
        <w:rPr>
          <w:rFonts w:ascii="Corbel" w:hAnsi="Corbel"/>
          <w:bCs/>
          <w:i/>
          <w:sz w:val="24"/>
          <w:szCs w:val="24"/>
        </w:rPr>
        <w:t>12/2019</w:t>
      </w:r>
    </w:p>
    <w:p w14:paraId="76CB7A0A" w14:textId="77777777" w:rsidR="0085747A" w:rsidRPr="00EB5B5D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EB5B5D">
        <w:rPr>
          <w:rFonts w:ascii="Corbel" w:hAnsi="Corbel"/>
          <w:b/>
          <w:smallCaps/>
          <w:sz w:val="24"/>
          <w:szCs w:val="24"/>
        </w:rPr>
        <w:t>SYLABUS</w:t>
      </w:r>
    </w:p>
    <w:p w14:paraId="1BE067E7" w14:textId="560CDD80" w:rsidR="00DC6D0C" w:rsidRPr="00E33FD0" w:rsidRDefault="0071620A" w:rsidP="00A45163">
      <w:pPr>
        <w:spacing w:after="0" w:line="240" w:lineRule="exact"/>
        <w:jc w:val="center"/>
        <w:rPr>
          <w:rFonts w:ascii="Corbel" w:hAnsi="Corbel"/>
          <w:b/>
          <w:smallCaps/>
          <w:color w:val="FF0000"/>
          <w:sz w:val="24"/>
          <w:szCs w:val="24"/>
        </w:rPr>
      </w:pPr>
      <w:r w:rsidRPr="00E33FD0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E33FD0">
        <w:rPr>
          <w:rFonts w:ascii="Corbel" w:hAnsi="Corbel"/>
          <w:b/>
          <w:i/>
          <w:smallCaps/>
          <w:color w:val="FF0000"/>
          <w:sz w:val="24"/>
          <w:szCs w:val="24"/>
        </w:rPr>
        <w:t xml:space="preserve"> </w:t>
      </w:r>
      <w:r w:rsidR="00F9267F">
        <w:rPr>
          <w:rFonts w:ascii="Corbel" w:hAnsi="Corbel"/>
          <w:b/>
          <w:bCs/>
          <w:iCs/>
          <w:smallCaps/>
          <w:sz w:val="24"/>
          <w:szCs w:val="24"/>
        </w:rPr>
        <w:t>2022-2024</w:t>
      </w:r>
    </w:p>
    <w:p w14:paraId="6A743604" w14:textId="0782237C" w:rsidR="00445970" w:rsidRPr="00EB5B5D" w:rsidRDefault="00445970" w:rsidP="00182C9E">
      <w:pPr>
        <w:spacing w:after="0" w:line="240" w:lineRule="exact"/>
        <w:jc w:val="center"/>
        <w:rPr>
          <w:rFonts w:ascii="Corbel" w:hAnsi="Corbel"/>
          <w:sz w:val="24"/>
          <w:szCs w:val="24"/>
        </w:rPr>
      </w:pPr>
      <w:r w:rsidRPr="00EB5B5D">
        <w:rPr>
          <w:rFonts w:ascii="Corbel" w:hAnsi="Corbel"/>
          <w:sz w:val="24"/>
          <w:szCs w:val="24"/>
        </w:rPr>
        <w:t xml:space="preserve">Rok akademicki   </w:t>
      </w:r>
      <w:r w:rsidR="00182C9E" w:rsidRPr="00EB5B5D">
        <w:rPr>
          <w:rFonts w:ascii="Corbel" w:hAnsi="Corbel"/>
          <w:sz w:val="24"/>
          <w:szCs w:val="24"/>
        </w:rPr>
        <w:t>202</w:t>
      </w:r>
      <w:r w:rsidR="00F9267F">
        <w:rPr>
          <w:rFonts w:ascii="Corbel" w:hAnsi="Corbel"/>
          <w:sz w:val="24"/>
          <w:szCs w:val="24"/>
        </w:rPr>
        <w:t>2</w:t>
      </w:r>
      <w:r w:rsidR="00182C9E" w:rsidRPr="00EB5B5D">
        <w:rPr>
          <w:rFonts w:ascii="Corbel" w:hAnsi="Corbel"/>
          <w:sz w:val="24"/>
          <w:szCs w:val="24"/>
        </w:rPr>
        <w:t>/202</w:t>
      </w:r>
      <w:r w:rsidR="00F9267F">
        <w:rPr>
          <w:rFonts w:ascii="Corbel" w:hAnsi="Corbel"/>
          <w:sz w:val="24"/>
          <w:szCs w:val="24"/>
        </w:rPr>
        <w:t>3</w:t>
      </w:r>
    </w:p>
    <w:p w14:paraId="0749206E" w14:textId="77777777" w:rsidR="0085747A" w:rsidRPr="00EB5B5D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  <w:bookmarkStart w:id="0" w:name="_GoBack"/>
      <w:bookmarkEnd w:id="0"/>
    </w:p>
    <w:p w14:paraId="1B6DE1CC" w14:textId="77777777" w:rsidR="0085747A" w:rsidRPr="00E33FD0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E33FD0">
        <w:rPr>
          <w:rFonts w:ascii="Corbel" w:hAnsi="Corbel"/>
          <w:szCs w:val="24"/>
        </w:rPr>
        <w:t xml:space="preserve">1. </w:t>
      </w:r>
      <w:r w:rsidR="0085747A" w:rsidRPr="00E33FD0">
        <w:rPr>
          <w:rFonts w:ascii="Corbel" w:hAnsi="Corbel"/>
          <w:szCs w:val="24"/>
        </w:rPr>
        <w:t xml:space="preserve">Podstawowe </w:t>
      </w:r>
      <w:r w:rsidR="00445970" w:rsidRPr="00E33FD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E33FD0" w14:paraId="0ABA8A78" w14:textId="77777777" w:rsidTr="00B819C8">
        <w:tc>
          <w:tcPr>
            <w:tcW w:w="2694" w:type="dxa"/>
            <w:vAlign w:val="center"/>
          </w:tcPr>
          <w:p w14:paraId="617C0DAC" w14:textId="77777777" w:rsidR="0085747A" w:rsidRPr="00E33FD0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33FD0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F257305" w14:textId="00B8EFF7" w:rsidR="0085747A" w:rsidRPr="00E33FD0" w:rsidRDefault="009A448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Prawo finansowe </w:t>
            </w:r>
            <w:r w:rsidR="00A45163" w:rsidRPr="00E33FD0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85747A" w:rsidRPr="00E33FD0" w14:paraId="506999EA" w14:textId="77777777" w:rsidTr="00B819C8">
        <w:tc>
          <w:tcPr>
            <w:tcW w:w="2694" w:type="dxa"/>
            <w:vAlign w:val="center"/>
          </w:tcPr>
          <w:p w14:paraId="315ED69E" w14:textId="77777777" w:rsidR="0085747A" w:rsidRPr="00E33FD0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33FD0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E33FD0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E5C27A5" w14:textId="256BF787" w:rsidR="0085747A" w:rsidRPr="00E33FD0" w:rsidRDefault="00A4516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proofErr w:type="spellStart"/>
            <w:r w:rsidRPr="00E33FD0">
              <w:rPr>
                <w:rFonts w:ascii="Corbel" w:hAnsi="Corbel"/>
                <w:b w:val="0"/>
                <w:bCs/>
                <w:sz w:val="24"/>
                <w:szCs w:val="24"/>
              </w:rPr>
              <w:t>FiR</w:t>
            </w:r>
            <w:proofErr w:type="spellEnd"/>
            <w:r w:rsidRPr="00E33FD0">
              <w:rPr>
                <w:rFonts w:ascii="Corbel" w:hAnsi="Corbel"/>
                <w:b w:val="0"/>
                <w:bCs/>
                <w:sz w:val="24"/>
                <w:szCs w:val="24"/>
              </w:rPr>
              <w:t>/II/</w:t>
            </w:r>
            <w:r w:rsidR="009A4483">
              <w:rPr>
                <w:rFonts w:ascii="Corbel" w:hAnsi="Corbel"/>
                <w:b w:val="0"/>
                <w:bCs/>
                <w:sz w:val="24"/>
                <w:szCs w:val="24"/>
              </w:rPr>
              <w:t>B.1</w:t>
            </w:r>
          </w:p>
        </w:tc>
      </w:tr>
      <w:tr w:rsidR="0085747A" w:rsidRPr="00E33FD0" w14:paraId="4D7811D2" w14:textId="77777777" w:rsidTr="00B819C8">
        <w:tc>
          <w:tcPr>
            <w:tcW w:w="2694" w:type="dxa"/>
            <w:vAlign w:val="center"/>
          </w:tcPr>
          <w:p w14:paraId="7E428FF4" w14:textId="77777777" w:rsidR="0085747A" w:rsidRPr="00E33FD0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E33FD0">
              <w:rPr>
                <w:rFonts w:ascii="Corbel" w:hAnsi="Corbel"/>
                <w:sz w:val="24"/>
                <w:szCs w:val="24"/>
              </w:rPr>
              <w:t>N</w:t>
            </w:r>
            <w:r w:rsidR="0085747A" w:rsidRPr="00E33FD0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E33FD0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A997DB3" w14:textId="77777777" w:rsidR="0085747A" w:rsidRPr="00E33FD0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33FD0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E33FD0" w14:paraId="667C2DFC" w14:textId="77777777" w:rsidTr="00B819C8">
        <w:tc>
          <w:tcPr>
            <w:tcW w:w="2694" w:type="dxa"/>
            <w:vAlign w:val="center"/>
          </w:tcPr>
          <w:p w14:paraId="12507E4F" w14:textId="77777777" w:rsidR="0085747A" w:rsidRPr="00E33FD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33FD0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50A4815" w14:textId="19BF3A5C" w:rsidR="0085747A" w:rsidRPr="00E33FD0" w:rsidRDefault="009A448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Nauk Prawnych KNS</w:t>
            </w:r>
          </w:p>
        </w:tc>
      </w:tr>
      <w:tr w:rsidR="0085747A" w:rsidRPr="00E33FD0" w14:paraId="1C470296" w14:textId="77777777" w:rsidTr="00B819C8">
        <w:tc>
          <w:tcPr>
            <w:tcW w:w="2694" w:type="dxa"/>
            <w:vAlign w:val="center"/>
          </w:tcPr>
          <w:p w14:paraId="44FD0D04" w14:textId="77777777" w:rsidR="0085747A" w:rsidRPr="00E33FD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33FD0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AE91E95" w14:textId="6730A970" w:rsidR="0085747A" w:rsidRPr="00E33FD0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33FD0"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E33FD0" w:rsidRPr="00E33FD0"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Pr="00E33FD0"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5747A" w:rsidRPr="00E33FD0" w14:paraId="0369B07B" w14:textId="77777777" w:rsidTr="00B819C8">
        <w:tc>
          <w:tcPr>
            <w:tcW w:w="2694" w:type="dxa"/>
            <w:vAlign w:val="center"/>
          </w:tcPr>
          <w:p w14:paraId="6B3B00C4" w14:textId="77777777" w:rsidR="0085747A" w:rsidRPr="00E33FD0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33FD0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1995BF5" w14:textId="78EE2E14" w:rsidR="0085747A" w:rsidRPr="00E33FD0" w:rsidRDefault="00A4516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33FD0"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C41B9B" w:rsidRPr="00E33FD0">
              <w:rPr>
                <w:rFonts w:ascii="Corbel" w:hAnsi="Corbel"/>
                <w:b w:val="0"/>
                <w:sz w:val="24"/>
                <w:szCs w:val="24"/>
              </w:rPr>
              <w:t>rugi</w:t>
            </w:r>
          </w:p>
        </w:tc>
      </w:tr>
      <w:tr w:rsidR="0085747A" w:rsidRPr="00E33FD0" w14:paraId="2753A7D6" w14:textId="77777777" w:rsidTr="00B819C8">
        <w:tc>
          <w:tcPr>
            <w:tcW w:w="2694" w:type="dxa"/>
            <w:vAlign w:val="center"/>
          </w:tcPr>
          <w:p w14:paraId="08A4166F" w14:textId="77777777" w:rsidR="0085747A" w:rsidRPr="00E33FD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33FD0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9FD5933" w14:textId="55786EF2" w:rsidR="0085747A" w:rsidRPr="00E33FD0" w:rsidRDefault="00A4516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E33FD0"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C41B9B" w:rsidRPr="00E33FD0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  <w:proofErr w:type="spellEnd"/>
            <w:r w:rsidRPr="00E33FD0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85747A" w:rsidRPr="00E33FD0" w14:paraId="3A39C6A1" w14:textId="77777777" w:rsidTr="00B819C8">
        <w:tc>
          <w:tcPr>
            <w:tcW w:w="2694" w:type="dxa"/>
            <w:vAlign w:val="center"/>
          </w:tcPr>
          <w:p w14:paraId="4F5A79F5" w14:textId="77777777" w:rsidR="0085747A" w:rsidRPr="00E33FD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33FD0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D059534" w14:textId="579FFAAF" w:rsidR="0085747A" w:rsidRPr="00E33FD0" w:rsidRDefault="00EC044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C41B9B" w:rsidRPr="00E33FD0">
              <w:rPr>
                <w:rFonts w:ascii="Corbel" w:hAnsi="Corbel"/>
                <w:b w:val="0"/>
                <w:sz w:val="24"/>
                <w:szCs w:val="24"/>
              </w:rPr>
              <w:t>tacjonarn</w:t>
            </w:r>
            <w:r w:rsidR="00A45163" w:rsidRPr="00E33FD0">
              <w:rPr>
                <w:rFonts w:ascii="Corbel" w:hAnsi="Corbel"/>
                <w:b w:val="0"/>
                <w:sz w:val="24"/>
                <w:szCs w:val="24"/>
              </w:rPr>
              <w:t xml:space="preserve">e </w:t>
            </w:r>
          </w:p>
        </w:tc>
      </w:tr>
      <w:tr w:rsidR="0085747A" w:rsidRPr="00E33FD0" w14:paraId="007CF2B1" w14:textId="77777777" w:rsidTr="00B819C8">
        <w:tc>
          <w:tcPr>
            <w:tcW w:w="2694" w:type="dxa"/>
            <w:vAlign w:val="center"/>
          </w:tcPr>
          <w:p w14:paraId="5585E70D" w14:textId="77777777" w:rsidR="0085747A" w:rsidRPr="00E33FD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33FD0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E33FD0">
              <w:rPr>
                <w:rFonts w:ascii="Corbel" w:hAnsi="Corbel"/>
                <w:sz w:val="24"/>
                <w:szCs w:val="24"/>
              </w:rPr>
              <w:t>/y</w:t>
            </w:r>
            <w:r w:rsidRPr="00E33FD0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CFDD264" w14:textId="3B852DCD" w:rsidR="0085747A" w:rsidRPr="00E33FD0" w:rsidRDefault="0034705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33FD0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C426AE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E33FD0">
              <w:rPr>
                <w:rFonts w:ascii="Corbel" w:hAnsi="Corbel"/>
                <w:b w:val="0"/>
                <w:sz w:val="24"/>
                <w:szCs w:val="24"/>
              </w:rPr>
              <w:t>/</w:t>
            </w:r>
            <w:r w:rsidR="00C426AE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9A4483">
              <w:rPr>
                <w:rFonts w:ascii="Corbel" w:hAnsi="Corbel"/>
                <w:b w:val="0"/>
                <w:sz w:val="24"/>
                <w:szCs w:val="24"/>
              </w:rPr>
              <w:t>1</w:t>
            </w:r>
          </w:p>
        </w:tc>
      </w:tr>
      <w:tr w:rsidR="0085747A" w:rsidRPr="00E33FD0" w14:paraId="4F3F54D3" w14:textId="77777777" w:rsidTr="00B819C8">
        <w:tc>
          <w:tcPr>
            <w:tcW w:w="2694" w:type="dxa"/>
            <w:vAlign w:val="center"/>
          </w:tcPr>
          <w:p w14:paraId="547711CB" w14:textId="77777777" w:rsidR="0085747A" w:rsidRPr="00E33FD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33FD0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6F27A00" w14:textId="68A4C144" w:rsidR="0085747A" w:rsidRPr="00E33FD0" w:rsidRDefault="00E33FD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33FD0">
              <w:rPr>
                <w:rFonts w:ascii="Corbel" w:hAnsi="Corbel"/>
                <w:b w:val="0"/>
                <w:sz w:val="24"/>
                <w:szCs w:val="24"/>
              </w:rPr>
              <w:t xml:space="preserve">Kierunkowy </w:t>
            </w:r>
          </w:p>
        </w:tc>
      </w:tr>
      <w:tr w:rsidR="00923D7D" w:rsidRPr="00E33FD0" w14:paraId="5B7A417E" w14:textId="77777777" w:rsidTr="00B819C8">
        <w:tc>
          <w:tcPr>
            <w:tcW w:w="2694" w:type="dxa"/>
            <w:vAlign w:val="center"/>
          </w:tcPr>
          <w:p w14:paraId="4BA6022F" w14:textId="77777777" w:rsidR="00923D7D" w:rsidRPr="00E33FD0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33FD0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AAEB59E" w14:textId="2D38BE9A" w:rsidR="00923D7D" w:rsidRPr="00E33FD0" w:rsidRDefault="00E33FD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33FD0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E33FD0" w14:paraId="65731A9E" w14:textId="77777777" w:rsidTr="00B819C8">
        <w:tc>
          <w:tcPr>
            <w:tcW w:w="2694" w:type="dxa"/>
            <w:vAlign w:val="center"/>
          </w:tcPr>
          <w:p w14:paraId="7C2F6978" w14:textId="77777777" w:rsidR="0085747A" w:rsidRPr="00E33FD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33FD0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1EE139C" w14:textId="2620D6B8" w:rsidR="0085747A" w:rsidRPr="00E33FD0" w:rsidRDefault="00A4516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33FD0"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9A4483">
              <w:rPr>
                <w:rFonts w:ascii="Corbel" w:hAnsi="Corbel"/>
                <w:b w:val="0"/>
                <w:sz w:val="24"/>
                <w:szCs w:val="24"/>
              </w:rPr>
              <w:t xml:space="preserve">Marta Sagan </w:t>
            </w:r>
          </w:p>
        </w:tc>
      </w:tr>
      <w:tr w:rsidR="0085747A" w:rsidRPr="00E33FD0" w14:paraId="57276881" w14:textId="77777777" w:rsidTr="00B819C8">
        <w:tc>
          <w:tcPr>
            <w:tcW w:w="2694" w:type="dxa"/>
            <w:vAlign w:val="center"/>
          </w:tcPr>
          <w:p w14:paraId="0BD0FC2A" w14:textId="77777777" w:rsidR="0085747A" w:rsidRPr="00E33FD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33FD0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B6685C9" w14:textId="5028E57D" w:rsidR="00972BA1" w:rsidRPr="00E33FD0" w:rsidRDefault="009A4483" w:rsidP="00972BA1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Marta Sagan </w:t>
            </w:r>
          </w:p>
        </w:tc>
      </w:tr>
    </w:tbl>
    <w:p w14:paraId="1DE0F9B4" w14:textId="0F570C3E" w:rsidR="0085747A" w:rsidRPr="00E33FD0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E33FD0">
        <w:rPr>
          <w:rFonts w:ascii="Corbel" w:hAnsi="Corbel"/>
          <w:sz w:val="24"/>
          <w:szCs w:val="24"/>
        </w:rPr>
        <w:t xml:space="preserve">* </w:t>
      </w:r>
      <w:r w:rsidR="00B90885" w:rsidRPr="00E33FD0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E33FD0">
        <w:rPr>
          <w:rFonts w:ascii="Corbel" w:hAnsi="Corbel"/>
          <w:b w:val="0"/>
          <w:sz w:val="24"/>
          <w:szCs w:val="24"/>
        </w:rPr>
        <w:t>e,</w:t>
      </w:r>
      <w:r w:rsidR="00C41B9B" w:rsidRPr="00E33FD0">
        <w:rPr>
          <w:rFonts w:ascii="Corbel" w:hAnsi="Corbel"/>
          <w:b w:val="0"/>
          <w:sz w:val="24"/>
          <w:szCs w:val="24"/>
        </w:rPr>
        <w:t xml:space="preserve"> </w:t>
      </w:r>
      <w:r w:rsidRPr="00E33FD0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E33FD0">
        <w:rPr>
          <w:rFonts w:ascii="Corbel" w:hAnsi="Corbel"/>
          <w:b w:val="0"/>
          <w:i/>
          <w:sz w:val="24"/>
          <w:szCs w:val="24"/>
        </w:rPr>
        <w:t>w Jednostce</w:t>
      </w:r>
    </w:p>
    <w:p w14:paraId="5AD823E3" w14:textId="77777777" w:rsidR="00923D7D" w:rsidRPr="00E33FD0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0E5AFD4" w14:textId="77777777" w:rsidR="0085747A" w:rsidRPr="00E33FD0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E33FD0">
        <w:rPr>
          <w:rFonts w:ascii="Corbel" w:hAnsi="Corbel"/>
          <w:sz w:val="24"/>
          <w:szCs w:val="24"/>
        </w:rPr>
        <w:t>1.</w:t>
      </w:r>
      <w:r w:rsidR="00E22FBC" w:rsidRPr="00E33FD0">
        <w:rPr>
          <w:rFonts w:ascii="Corbel" w:hAnsi="Corbel"/>
          <w:sz w:val="24"/>
          <w:szCs w:val="24"/>
        </w:rPr>
        <w:t>1</w:t>
      </w:r>
      <w:r w:rsidRPr="00E33FD0">
        <w:rPr>
          <w:rFonts w:ascii="Corbel" w:hAnsi="Corbel"/>
          <w:sz w:val="24"/>
          <w:szCs w:val="24"/>
        </w:rPr>
        <w:t xml:space="preserve">.Formy zajęć dydaktycznych, wymiar godzin i punktów </w:t>
      </w:r>
      <w:proofErr w:type="spellStart"/>
      <w:r w:rsidRPr="00E33FD0">
        <w:rPr>
          <w:rFonts w:ascii="Corbel" w:hAnsi="Corbel"/>
          <w:sz w:val="24"/>
          <w:szCs w:val="24"/>
        </w:rPr>
        <w:t>ECTS</w:t>
      </w:r>
      <w:proofErr w:type="spellEnd"/>
      <w:r w:rsidRPr="00E33FD0">
        <w:rPr>
          <w:rFonts w:ascii="Corbel" w:hAnsi="Corbel"/>
          <w:sz w:val="24"/>
          <w:szCs w:val="24"/>
        </w:rPr>
        <w:t xml:space="preserve"> </w:t>
      </w:r>
    </w:p>
    <w:p w14:paraId="76973539" w14:textId="77777777" w:rsidR="00923D7D" w:rsidRPr="00E33FD0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E33FD0" w14:paraId="07871431" w14:textId="77777777" w:rsidTr="00A45163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1CA6A" w14:textId="77777777" w:rsidR="00015B8F" w:rsidRPr="00E33FD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33FD0">
              <w:rPr>
                <w:rFonts w:ascii="Corbel" w:hAnsi="Corbel"/>
                <w:szCs w:val="24"/>
              </w:rPr>
              <w:t>Semestr</w:t>
            </w:r>
          </w:p>
          <w:p w14:paraId="6E1EFDFA" w14:textId="77777777" w:rsidR="00015B8F" w:rsidRPr="00E33FD0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33FD0">
              <w:rPr>
                <w:rFonts w:ascii="Corbel" w:hAnsi="Corbel"/>
                <w:szCs w:val="24"/>
              </w:rPr>
              <w:t>(</w:t>
            </w:r>
            <w:r w:rsidR="00363F78" w:rsidRPr="00E33FD0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245E0" w14:textId="77777777" w:rsidR="00015B8F" w:rsidRPr="00E33FD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E33FD0">
              <w:rPr>
                <w:rFonts w:ascii="Corbel" w:hAnsi="Corbel"/>
                <w:szCs w:val="24"/>
              </w:rPr>
              <w:t>Wykł</w:t>
            </w:r>
            <w:proofErr w:type="spellEnd"/>
            <w:r w:rsidRPr="00E33FD0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F6524" w14:textId="77777777" w:rsidR="00015B8F" w:rsidRPr="00E33FD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33FD0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7C37B" w14:textId="77777777" w:rsidR="00015B8F" w:rsidRPr="00E33FD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E33FD0">
              <w:rPr>
                <w:rFonts w:ascii="Corbel" w:hAnsi="Corbel"/>
                <w:szCs w:val="24"/>
              </w:rPr>
              <w:t>Konw</w:t>
            </w:r>
            <w:proofErr w:type="spellEnd"/>
            <w:r w:rsidRPr="00E33FD0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348BD" w14:textId="77777777" w:rsidR="00015B8F" w:rsidRPr="00E33FD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33FD0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A224C" w14:textId="77777777" w:rsidR="00015B8F" w:rsidRPr="00E33FD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E33FD0">
              <w:rPr>
                <w:rFonts w:ascii="Corbel" w:hAnsi="Corbel"/>
                <w:szCs w:val="24"/>
              </w:rPr>
              <w:t>Sem</w:t>
            </w:r>
            <w:proofErr w:type="spellEnd"/>
            <w:r w:rsidRPr="00E33FD0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29AD2" w14:textId="77777777" w:rsidR="00015B8F" w:rsidRPr="00E33FD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E33FD0">
              <w:rPr>
                <w:rFonts w:ascii="Corbel" w:hAnsi="Corbel"/>
                <w:szCs w:val="24"/>
              </w:rPr>
              <w:t>ZP</w:t>
            </w:r>
            <w:proofErr w:type="spellEnd"/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A42A1" w14:textId="77777777" w:rsidR="00015B8F" w:rsidRPr="00E33FD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E33FD0">
              <w:rPr>
                <w:rFonts w:ascii="Corbel" w:hAnsi="Corbel"/>
                <w:szCs w:val="24"/>
              </w:rPr>
              <w:t>Prakt</w:t>
            </w:r>
            <w:proofErr w:type="spellEnd"/>
            <w:r w:rsidRPr="00E33FD0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AFA40" w14:textId="77777777" w:rsidR="00015B8F" w:rsidRPr="00E33FD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33FD0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F21F8" w14:textId="77777777" w:rsidR="00015B8F" w:rsidRPr="00E33FD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E33FD0">
              <w:rPr>
                <w:rFonts w:ascii="Corbel" w:hAnsi="Corbel"/>
                <w:b/>
                <w:szCs w:val="24"/>
              </w:rPr>
              <w:t>Liczba pkt</w:t>
            </w:r>
            <w:r w:rsidR="00B90885" w:rsidRPr="00E33FD0">
              <w:rPr>
                <w:rFonts w:ascii="Corbel" w:hAnsi="Corbel"/>
                <w:b/>
                <w:szCs w:val="24"/>
              </w:rPr>
              <w:t>.</w:t>
            </w:r>
            <w:r w:rsidRPr="00E33FD0">
              <w:rPr>
                <w:rFonts w:ascii="Corbel" w:hAnsi="Corbel"/>
                <w:b/>
                <w:szCs w:val="24"/>
              </w:rPr>
              <w:t xml:space="preserve"> </w:t>
            </w:r>
            <w:proofErr w:type="spellStart"/>
            <w:r w:rsidRPr="00E33FD0">
              <w:rPr>
                <w:rFonts w:ascii="Corbel" w:hAnsi="Corbel"/>
                <w:b/>
                <w:szCs w:val="24"/>
              </w:rPr>
              <w:t>ECTS</w:t>
            </w:r>
            <w:proofErr w:type="spellEnd"/>
          </w:p>
        </w:tc>
      </w:tr>
      <w:tr w:rsidR="00972BA1" w:rsidRPr="00E33FD0" w14:paraId="7AA43F9C" w14:textId="77777777" w:rsidTr="002B1C3D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A38276" w14:textId="2DDF0CF7" w:rsidR="00972BA1" w:rsidRPr="00E33FD0" w:rsidRDefault="009A4483" w:rsidP="00972BA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D0C40F" w14:textId="7B2C30A3" w:rsidR="00972BA1" w:rsidRPr="00E33FD0" w:rsidRDefault="00F267CA" w:rsidP="00972BA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24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FE2919" w14:textId="22199414" w:rsidR="00972BA1" w:rsidRPr="00E33FD0" w:rsidRDefault="00972BA1" w:rsidP="00972BA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7B8005" w14:textId="77777777" w:rsidR="00972BA1" w:rsidRPr="00E33FD0" w:rsidRDefault="00972BA1" w:rsidP="00972BA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EB14CA" w14:textId="77777777" w:rsidR="00972BA1" w:rsidRPr="00E33FD0" w:rsidRDefault="00972BA1" w:rsidP="00972BA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893C1C" w14:textId="77777777" w:rsidR="00972BA1" w:rsidRPr="00E33FD0" w:rsidRDefault="00972BA1" w:rsidP="00972BA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D3D6E4" w14:textId="77777777" w:rsidR="00972BA1" w:rsidRPr="00E33FD0" w:rsidRDefault="00972BA1" w:rsidP="00972BA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E79EB4" w14:textId="77777777" w:rsidR="00972BA1" w:rsidRPr="00E33FD0" w:rsidRDefault="00972BA1" w:rsidP="00972BA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C029DE" w14:textId="77777777" w:rsidR="00972BA1" w:rsidRPr="00E33FD0" w:rsidRDefault="00972BA1" w:rsidP="00972BA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13189E" w14:textId="1D8021D0" w:rsidR="00972BA1" w:rsidRPr="00E33FD0" w:rsidRDefault="00972BA1" w:rsidP="00972BA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33FD0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A293830" w14:textId="77777777" w:rsidR="00923D7D" w:rsidRPr="00E33FD0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189190AE" w14:textId="4A38CA59" w:rsidR="0085747A" w:rsidRPr="00E33FD0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  <w:r w:rsidRPr="00E33FD0">
        <w:rPr>
          <w:rFonts w:ascii="Corbel" w:hAnsi="Corbel"/>
          <w:smallCaps w:val="0"/>
          <w:szCs w:val="24"/>
        </w:rPr>
        <w:t>1.</w:t>
      </w:r>
      <w:r w:rsidR="00E22FBC" w:rsidRPr="00E33FD0">
        <w:rPr>
          <w:rFonts w:ascii="Corbel" w:hAnsi="Corbel"/>
          <w:smallCaps w:val="0"/>
          <w:szCs w:val="24"/>
        </w:rPr>
        <w:t>2</w:t>
      </w:r>
      <w:r w:rsidR="00F83B28" w:rsidRPr="00E33FD0">
        <w:rPr>
          <w:rFonts w:ascii="Corbel" w:hAnsi="Corbel"/>
          <w:smallCaps w:val="0"/>
          <w:szCs w:val="24"/>
        </w:rPr>
        <w:t>.</w:t>
      </w:r>
      <w:r w:rsidR="00F83B28" w:rsidRPr="00E33FD0">
        <w:rPr>
          <w:rFonts w:ascii="Corbel" w:hAnsi="Corbel"/>
          <w:smallCaps w:val="0"/>
          <w:szCs w:val="24"/>
        </w:rPr>
        <w:tab/>
      </w:r>
      <w:r w:rsidRPr="00E33FD0">
        <w:rPr>
          <w:rFonts w:ascii="Corbel" w:hAnsi="Corbel"/>
          <w:smallCaps w:val="0"/>
          <w:szCs w:val="24"/>
        </w:rPr>
        <w:t xml:space="preserve">Sposób realizacji zajęć  </w:t>
      </w:r>
    </w:p>
    <w:p w14:paraId="7FB7953D" w14:textId="74F4F342" w:rsidR="00972BA1" w:rsidRPr="00E33FD0" w:rsidRDefault="00972BA1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</w:p>
    <w:p w14:paraId="3121E34B" w14:textId="7529F98D" w:rsidR="00E33FD0" w:rsidRPr="009A27B8" w:rsidRDefault="00E33FD0" w:rsidP="00E33FD0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bookmarkStart w:id="1" w:name="_Hlk57004889"/>
      <w:r w:rsidRPr="009A27B8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9A27B8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9A27B8">
        <w:rPr>
          <w:rFonts w:ascii="Corbel" w:hAnsi="Corbel"/>
          <w:b w:val="0"/>
          <w:smallCaps w:val="0"/>
          <w:szCs w:val="24"/>
        </w:rPr>
        <w:t xml:space="preserve">zajęcia w formie </w:t>
      </w:r>
      <w:r w:rsidRPr="000B2AF2">
        <w:rPr>
          <w:rFonts w:ascii="Corbel" w:hAnsi="Corbel"/>
          <w:b w:val="0"/>
          <w:smallCaps w:val="0"/>
          <w:szCs w:val="24"/>
        </w:rPr>
        <w:t>tradycyjnej lub z wykorzystaniem platformy M</w:t>
      </w:r>
      <w:r w:rsidR="000B2AF2">
        <w:rPr>
          <w:rFonts w:ascii="Corbel" w:hAnsi="Corbel"/>
          <w:b w:val="0"/>
          <w:smallCaps w:val="0"/>
          <w:szCs w:val="24"/>
        </w:rPr>
        <w:t>S</w:t>
      </w:r>
      <w:r w:rsidRPr="000B2AF2">
        <w:rPr>
          <w:rFonts w:ascii="Corbel" w:hAnsi="Corbel"/>
          <w:b w:val="0"/>
          <w:smallCaps w:val="0"/>
          <w:szCs w:val="24"/>
        </w:rPr>
        <w:t xml:space="preserve"> </w:t>
      </w:r>
      <w:proofErr w:type="spellStart"/>
      <w:r w:rsidRPr="000B2AF2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7C1978CD" w14:textId="77777777" w:rsidR="00E33FD0" w:rsidRPr="009A27B8" w:rsidRDefault="00E33FD0" w:rsidP="00E33FD0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A27B8">
        <w:rPr>
          <w:rFonts w:ascii="MS Gothic" w:eastAsia="MS Gothic" w:hAnsi="MS Gothic" w:cs="MS Gothic" w:hint="eastAsia"/>
          <w:b w:val="0"/>
          <w:szCs w:val="24"/>
        </w:rPr>
        <w:t>☐</w:t>
      </w:r>
      <w:r w:rsidRPr="009A27B8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bookmarkEnd w:id="1"/>
    <w:p w14:paraId="74251898" w14:textId="77777777" w:rsidR="00E33FD0" w:rsidRPr="00E33FD0" w:rsidRDefault="00E33FD0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</w:p>
    <w:p w14:paraId="3C21D402" w14:textId="77777777" w:rsidR="00E22FBC" w:rsidRPr="00E33FD0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E33FD0">
        <w:rPr>
          <w:rFonts w:ascii="Corbel" w:hAnsi="Corbel"/>
          <w:smallCaps w:val="0"/>
          <w:szCs w:val="24"/>
        </w:rPr>
        <w:t xml:space="preserve">1.3 </w:t>
      </w:r>
      <w:r w:rsidR="00F83B28" w:rsidRPr="00E33FD0">
        <w:rPr>
          <w:rFonts w:ascii="Corbel" w:hAnsi="Corbel"/>
          <w:smallCaps w:val="0"/>
          <w:szCs w:val="24"/>
        </w:rPr>
        <w:tab/>
      </w:r>
      <w:r w:rsidRPr="00E33FD0">
        <w:rPr>
          <w:rFonts w:ascii="Corbel" w:hAnsi="Corbel"/>
          <w:smallCaps w:val="0"/>
          <w:szCs w:val="24"/>
        </w:rPr>
        <w:t>For</w:t>
      </w:r>
      <w:r w:rsidR="00445970" w:rsidRPr="00E33FD0">
        <w:rPr>
          <w:rFonts w:ascii="Corbel" w:hAnsi="Corbel"/>
          <w:smallCaps w:val="0"/>
          <w:szCs w:val="24"/>
        </w:rPr>
        <w:t xml:space="preserve">ma zaliczenia przedmiotu </w:t>
      </w:r>
      <w:r w:rsidRPr="00E33FD0">
        <w:rPr>
          <w:rFonts w:ascii="Corbel" w:hAnsi="Corbel"/>
          <w:smallCaps w:val="0"/>
          <w:szCs w:val="24"/>
        </w:rPr>
        <w:t xml:space="preserve"> (z toku) </w:t>
      </w:r>
      <w:r w:rsidRPr="00E33FD0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78CF1EE0" w14:textId="77777777" w:rsidR="009C54AE" w:rsidRPr="00E33FD0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CE06286" w14:textId="018FDC37" w:rsidR="00E960BB" w:rsidRPr="00E33FD0" w:rsidRDefault="00972BA1" w:rsidP="00972BA1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E33FD0">
        <w:rPr>
          <w:rFonts w:ascii="Corbel" w:hAnsi="Corbel"/>
          <w:b w:val="0"/>
          <w:smallCaps w:val="0"/>
          <w:szCs w:val="24"/>
        </w:rPr>
        <w:t xml:space="preserve">egzamin </w:t>
      </w:r>
    </w:p>
    <w:p w14:paraId="06FFD3DF" w14:textId="582E4393" w:rsidR="00972BA1" w:rsidRDefault="00972BA1" w:rsidP="00972BA1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</w:p>
    <w:p w14:paraId="0949CE87" w14:textId="77777777" w:rsidR="009A4483" w:rsidRPr="009C54AE" w:rsidRDefault="009A4483" w:rsidP="009A4483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9A4483" w:rsidRPr="009C54AE" w14:paraId="1CCE7B4B" w14:textId="77777777" w:rsidTr="00EE21CB">
        <w:tc>
          <w:tcPr>
            <w:tcW w:w="9670" w:type="dxa"/>
          </w:tcPr>
          <w:p w14:paraId="5182AA5C" w14:textId="66579633" w:rsidR="009A4483" w:rsidRPr="009C54AE" w:rsidRDefault="00D55F42" w:rsidP="00EE21CB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Podstawy prawa</w:t>
            </w:r>
          </w:p>
        </w:tc>
      </w:tr>
    </w:tbl>
    <w:p w14:paraId="385CA6FE" w14:textId="492A05A8" w:rsidR="009A4483" w:rsidRDefault="009A4483" w:rsidP="009A4483">
      <w:pPr>
        <w:pStyle w:val="Punktygwne"/>
        <w:spacing w:before="0" w:after="0"/>
        <w:rPr>
          <w:rFonts w:ascii="Corbel" w:hAnsi="Corbel"/>
          <w:szCs w:val="24"/>
        </w:rPr>
      </w:pPr>
    </w:p>
    <w:p w14:paraId="6C27E3C8" w14:textId="77777777" w:rsidR="000B2AF2" w:rsidRDefault="000B2AF2" w:rsidP="009A4483">
      <w:pPr>
        <w:pStyle w:val="Punktygwne"/>
        <w:spacing w:before="0" w:after="0"/>
        <w:rPr>
          <w:rFonts w:ascii="Corbel" w:hAnsi="Corbel"/>
          <w:szCs w:val="24"/>
        </w:rPr>
      </w:pPr>
    </w:p>
    <w:p w14:paraId="1A142396" w14:textId="77777777" w:rsidR="009A4483" w:rsidRDefault="009A4483" w:rsidP="009A4483">
      <w:pPr>
        <w:pStyle w:val="Punktygwne"/>
        <w:spacing w:before="0" w:after="0"/>
        <w:rPr>
          <w:rFonts w:ascii="Corbel" w:hAnsi="Corbel"/>
          <w:szCs w:val="24"/>
        </w:rPr>
      </w:pPr>
    </w:p>
    <w:p w14:paraId="557F2155" w14:textId="51D601E9" w:rsidR="009A4483" w:rsidRPr="00C05F44" w:rsidRDefault="009A4483" w:rsidP="009A4483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>
        <w:rPr>
          <w:rFonts w:ascii="Corbel" w:hAnsi="Corbel"/>
          <w:szCs w:val="24"/>
        </w:rPr>
        <w:t>cele, efekty uczenia się</w:t>
      </w:r>
      <w:r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092EA987" w14:textId="77777777" w:rsidR="009A4483" w:rsidRPr="00C05F44" w:rsidRDefault="009A4483" w:rsidP="009A4483">
      <w:pPr>
        <w:pStyle w:val="Punktygwne"/>
        <w:spacing w:before="0" w:after="0"/>
        <w:rPr>
          <w:rFonts w:ascii="Corbel" w:hAnsi="Corbel"/>
          <w:szCs w:val="24"/>
        </w:rPr>
      </w:pPr>
    </w:p>
    <w:p w14:paraId="5E2A45E1" w14:textId="77777777" w:rsidR="009A4483" w:rsidRDefault="009A4483" w:rsidP="009A4483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>
        <w:rPr>
          <w:rFonts w:ascii="Corbel" w:hAnsi="Corbel"/>
          <w:sz w:val="24"/>
          <w:szCs w:val="24"/>
        </w:rPr>
        <w:t>Cele przedmiotu</w:t>
      </w:r>
    </w:p>
    <w:p w14:paraId="16C7BE87" w14:textId="77777777" w:rsidR="009A4483" w:rsidRPr="009C54AE" w:rsidRDefault="009A4483" w:rsidP="009A4483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9A4483" w:rsidRPr="009C54AE" w14:paraId="7D43E41F" w14:textId="77777777" w:rsidTr="00C65CCA">
        <w:tc>
          <w:tcPr>
            <w:tcW w:w="843" w:type="dxa"/>
            <w:vAlign w:val="center"/>
          </w:tcPr>
          <w:p w14:paraId="07E50934" w14:textId="77777777" w:rsidR="009A4483" w:rsidRPr="009C54AE" w:rsidRDefault="009A4483" w:rsidP="00EE21C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7" w:type="dxa"/>
            <w:vAlign w:val="center"/>
          </w:tcPr>
          <w:p w14:paraId="789EC04B" w14:textId="5EA6CF74" w:rsidR="009A4483" w:rsidRPr="009C54AE" w:rsidRDefault="00D55F42" w:rsidP="00EE21C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Przedstawienie</w:t>
            </w:r>
            <w:r w:rsidRPr="00D55F42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z w:val="24"/>
                <w:szCs w:val="24"/>
              </w:rPr>
              <w:t>regulacji prawnych</w:t>
            </w:r>
            <w:r w:rsidRPr="00D55F42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z w:val="24"/>
                <w:szCs w:val="24"/>
              </w:rPr>
              <w:t>z zakresu</w:t>
            </w:r>
            <w:r w:rsidRPr="00D55F42">
              <w:rPr>
                <w:rFonts w:ascii="Corbel" w:hAnsi="Corbel"/>
                <w:b w:val="0"/>
                <w:sz w:val="24"/>
                <w:szCs w:val="24"/>
              </w:rPr>
              <w:t xml:space="preserve"> finansów publicznych</w:t>
            </w:r>
            <w:r w:rsidR="00C65CCA">
              <w:rPr>
                <w:rFonts w:ascii="Corbel" w:hAnsi="Corbel"/>
                <w:b w:val="0"/>
                <w:sz w:val="24"/>
                <w:szCs w:val="24"/>
              </w:rPr>
              <w:t>. Przedstawienie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D55F42">
              <w:rPr>
                <w:rFonts w:ascii="Corbel" w:hAnsi="Corbel"/>
                <w:b w:val="0"/>
                <w:sz w:val="24"/>
                <w:szCs w:val="24"/>
              </w:rPr>
              <w:t>wybranych zagadnień z zakresu prawa podatkowego</w:t>
            </w:r>
            <w:r w:rsidR="00C65CCA">
              <w:rPr>
                <w:rFonts w:ascii="Corbel" w:hAnsi="Corbel"/>
                <w:b w:val="0"/>
                <w:sz w:val="24"/>
                <w:szCs w:val="24"/>
              </w:rPr>
              <w:t>, prawa bankowego i nadzoru bankowego.</w:t>
            </w:r>
          </w:p>
        </w:tc>
      </w:tr>
      <w:tr w:rsidR="009A4483" w:rsidRPr="009C54AE" w14:paraId="43D36C13" w14:textId="77777777" w:rsidTr="00C65CCA">
        <w:tc>
          <w:tcPr>
            <w:tcW w:w="843" w:type="dxa"/>
            <w:vAlign w:val="center"/>
          </w:tcPr>
          <w:p w14:paraId="3093623D" w14:textId="250612BB" w:rsidR="009A4483" w:rsidRPr="009C54AE" w:rsidRDefault="00C65CCA" w:rsidP="00EE21CB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7" w:type="dxa"/>
            <w:vAlign w:val="center"/>
          </w:tcPr>
          <w:p w14:paraId="212C8412" w14:textId="662764D6" w:rsidR="009A4483" w:rsidRPr="009C54AE" w:rsidRDefault="00C65CCA" w:rsidP="00EE21C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65CCA">
              <w:rPr>
                <w:rFonts w:ascii="Corbel" w:hAnsi="Corbel"/>
                <w:b w:val="0"/>
                <w:sz w:val="24"/>
                <w:szCs w:val="24"/>
              </w:rPr>
              <w:t>Kształ</w:t>
            </w:r>
            <w:r>
              <w:rPr>
                <w:rFonts w:ascii="Corbel" w:hAnsi="Corbel"/>
                <w:b w:val="0"/>
                <w:sz w:val="24"/>
                <w:szCs w:val="24"/>
              </w:rPr>
              <w:t>towanie</w:t>
            </w:r>
            <w:r w:rsidRPr="00C65CCA">
              <w:rPr>
                <w:rFonts w:ascii="Corbel" w:hAnsi="Corbel"/>
                <w:b w:val="0"/>
                <w:sz w:val="24"/>
                <w:szCs w:val="24"/>
              </w:rPr>
              <w:t xml:space="preserve"> umiejętności prezentacji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zdobytej wiedzy oraz </w:t>
            </w:r>
            <w:r w:rsidRPr="00C65CCA">
              <w:rPr>
                <w:rFonts w:ascii="Corbel" w:hAnsi="Corbel"/>
                <w:b w:val="0"/>
                <w:sz w:val="24"/>
                <w:szCs w:val="24"/>
              </w:rPr>
              <w:t xml:space="preserve"> własnych poglądów studenta, argumentowania swoich poglądów i </w:t>
            </w:r>
            <w:r>
              <w:rPr>
                <w:rFonts w:ascii="Corbel" w:hAnsi="Corbel"/>
                <w:b w:val="0"/>
                <w:sz w:val="24"/>
                <w:szCs w:val="24"/>
              </w:rPr>
              <w:t>poszanowania poglądów odmiennych</w:t>
            </w:r>
            <w:r w:rsidRPr="00C65CCA">
              <w:rPr>
                <w:rFonts w:ascii="Corbel" w:hAnsi="Corbel"/>
                <w:b w:val="0"/>
                <w:sz w:val="24"/>
                <w:szCs w:val="24"/>
              </w:rPr>
              <w:t xml:space="preserve"> oraz kreatywn</w:t>
            </w:r>
            <w:r>
              <w:rPr>
                <w:rFonts w:ascii="Corbel" w:hAnsi="Corbel"/>
                <w:b w:val="0"/>
                <w:sz w:val="24"/>
                <w:szCs w:val="24"/>
              </w:rPr>
              <w:t>ości w proponowaniu własnych rozwiązań.</w:t>
            </w:r>
          </w:p>
        </w:tc>
      </w:tr>
    </w:tbl>
    <w:p w14:paraId="690327E4" w14:textId="77777777" w:rsidR="009A4483" w:rsidRPr="009C54AE" w:rsidRDefault="009A4483" w:rsidP="009A4483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91E3729" w14:textId="77777777" w:rsidR="009A4483" w:rsidRPr="009C54AE" w:rsidRDefault="009A4483" w:rsidP="009A4483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Efekty </w:t>
      </w:r>
      <w:r>
        <w:rPr>
          <w:rFonts w:ascii="Corbel" w:hAnsi="Corbel"/>
          <w:b/>
          <w:sz w:val="24"/>
          <w:szCs w:val="24"/>
        </w:rPr>
        <w:t xml:space="preserve">uczenia się </w:t>
      </w:r>
      <w:r w:rsidRPr="009C54AE">
        <w:rPr>
          <w:rFonts w:ascii="Corbel" w:hAnsi="Corbel"/>
          <w:b/>
          <w:sz w:val="24"/>
          <w:szCs w:val="24"/>
        </w:rPr>
        <w:t>dla przedmiotu</w:t>
      </w:r>
    </w:p>
    <w:p w14:paraId="5736F7DC" w14:textId="77777777" w:rsidR="009A4483" w:rsidRPr="009C54AE" w:rsidRDefault="009A4483" w:rsidP="009A4483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1"/>
        <w:gridCol w:w="1869"/>
      </w:tblGrid>
      <w:tr w:rsidR="009A4483" w:rsidRPr="009C54AE" w14:paraId="027BCCF6" w14:textId="77777777" w:rsidTr="00C65CCA">
        <w:tc>
          <w:tcPr>
            <w:tcW w:w="1681" w:type="dxa"/>
            <w:vAlign w:val="center"/>
          </w:tcPr>
          <w:p w14:paraId="72CF9633" w14:textId="77777777" w:rsidR="009A4483" w:rsidRPr="009C54AE" w:rsidRDefault="009A4483" w:rsidP="00C65CC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3" w:type="dxa"/>
            <w:vAlign w:val="center"/>
          </w:tcPr>
          <w:p w14:paraId="20C21638" w14:textId="77777777" w:rsidR="009A4483" w:rsidRPr="009C54AE" w:rsidRDefault="009A4483" w:rsidP="00C65CC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6" w:type="dxa"/>
            <w:vAlign w:val="center"/>
          </w:tcPr>
          <w:p w14:paraId="50DB2734" w14:textId="77777777" w:rsidR="009A4483" w:rsidRPr="009C54AE" w:rsidRDefault="009A4483" w:rsidP="00C65CC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9A4483" w:rsidRPr="009C54AE" w14:paraId="63107B02" w14:textId="77777777" w:rsidTr="00C65CCA">
        <w:tc>
          <w:tcPr>
            <w:tcW w:w="1681" w:type="dxa"/>
          </w:tcPr>
          <w:p w14:paraId="6272AF64" w14:textId="77777777" w:rsidR="009A4483" w:rsidRPr="009C54AE" w:rsidRDefault="009A4483" w:rsidP="00C65CC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3" w:type="dxa"/>
          </w:tcPr>
          <w:p w14:paraId="64BF67BE" w14:textId="72A74842" w:rsidR="009A4483" w:rsidRPr="009C54AE" w:rsidRDefault="00C65CCA" w:rsidP="00C65CC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65CCA">
              <w:rPr>
                <w:rFonts w:ascii="Corbel" w:hAnsi="Corbel"/>
                <w:b w:val="0"/>
                <w:smallCaps w:val="0"/>
                <w:szCs w:val="24"/>
              </w:rPr>
              <w:t xml:space="preserve">Posiada wiedzę z zakresu prawa finansowego i potrafi określić podstawowe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pojęcia oraz </w:t>
            </w:r>
            <w:r w:rsidRPr="00C65CCA">
              <w:rPr>
                <w:rFonts w:ascii="Corbel" w:hAnsi="Corbel"/>
                <w:b w:val="0"/>
                <w:smallCaps w:val="0"/>
                <w:szCs w:val="24"/>
              </w:rPr>
              <w:t xml:space="preserve">instytucje prawa finansowego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wskazując</w:t>
            </w:r>
            <w:r w:rsidRPr="00C65CCA">
              <w:rPr>
                <w:rFonts w:ascii="Corbel" w:hAnsi="Corbel"/>
                <w:b w:val="0"/>
                <w:smallCaps w:val="0"/>
                <w:szCs w:val="24"/>
              </w:rPr>
              <w:t xml:space="preserve"> źródło ich regulacji</w:t>
            </w:r>
            <w:r w:rsidR="00EB5508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1866" w:type="dxa"/>
          </w:tcPr>
          <w:p w14:paraId="139972A8" w14:textId="77777777" w:rsidR="000B2AF2" w:rsidRDefault="00EC72EE" w:rsidP="000B2AF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  <w:p w14:paraId="6E7B8869" w14:textId="75F3D16B" w:rsidR="000B2AF2" w:rsidRDefault="00EC72EE" w:rsidP="000B2AF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0B2AF2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  <w:p w14:paraId="1DFBE1C1" w14:textId="23A17307" w:rsidR="009A4483" w:rsidRPr="009C54AE" w:rsidRDefault="00EC72EE" w:rsidP="000B2AF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="00EB5508"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W10</w:t>
            </w:r>
          </w:p>
        </w:tc>
      </w:tr>
      <w:tr w:rsidR="009A4483" w:rsidRPr="009C54AE" w14:paraId="1F6636CA" w14:textId="77777777" w:rsidTr="00C65CCA">
        <w:tc>
          <w:tcPr>
            <w:tcW w:w="1681" w:type="dxa"/>
          </w:tcPr>
          <w:p w14:paraId="0A4BEA06" w14:textId="77777777" w:rsidR="009A4483" w:rsidRPr="009C54AE" w:rsidRDefault="009A4483" w:rsidP="00C65CC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3" w:type="dxa"/>
          </w:tcPr>
          <w:p w14:paraId="7539D352" w14:textId="77777777" w:rsidR="00C65CCA" w:rsidRPr="00C65CCA" w:rsidRDefault="00C65CCA" w:rsidP="000B2AF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65CCA">
              <w:rPr>
                <w:rFonts w:ascii="Corbel" w:hAnsi="Corbel"/>
                <w:b w:val="0"/>
                <w:smallCaps w:val="0"/>
                <w:szCs w:val="24"/>
              </w:rPr>
              <w:t>Poprawnie posługuje się terminologią prawno-finansową,</w:t>
            </w:r>
          </w:p>
          <w:p w14:paraId="1D5DAA0B" w14:textId="22FBE411" w:rsidR="009A4483" w:rsidRPr="009C54AE" w:rsidRDefault="00C65CCA" w:rsidP="00C65CC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65CCA">
              <w:rPr>
                <w:rFonts w:ascii="Corbel" w:hAnsi="Corbel"/>
                <w:b w:val="0"/>
                <w:smallCaps w:val="0"/>
                <w:szCs w:val="24"/>
              </w:rPr>
              <w:t>dokonuje wykładni przepisów prawa finansowego, potrafi ocenić stany faktyczne w świetle norm prawa finansowego i zastosować odpowiednie jego regulacje, sporządza podstawowe pisma w zakresie prawa podatkowego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6" w:type="dxa"/>
          </w:tcPr>
          <w:p w14:paraId="51ED1A5E" w14:textId="77777777" w:rsidR="000B2AF2" w:rsidRDefault="00385E20" w:rsidP="000B2AF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85E20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  <w:p w14:paraId="2F42B4E4" w14:textId="77777777" w:rsidR="000B2AF2" w:rsidRDefault="00385E20" w:rsidP="000B2AF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85E20"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0B2AF2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Pr="00385E20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  <w:p w14:paraId="2D5134E0" w14:textId="5F9A0010" w:rsidR="009A4483" w:rsidRPr="009C54AE" w:rsidRDefault="00385E20" w:rsidP="000B2AF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85E20"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0B2AF2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Pr="00385E20">
              <w:rPr>
                <w:rFonts w:ascii="Corbel" w:hAnsi="Corbel"/>
                <w:b w:val="0"/>
                <w:smallCaps w:val="0"/>
                <w:szCs w:val="24"/>
              </w:rPr>
              <w:t>10</w:t>
            </w:r>
          </w:p>
        </w:tc>
      </w:tr>
      <w:tr w:rsidR="009A4483" w:rsidRPr="009C54AE" w14:paraId="2647D94F" w14:textId="77777777" w:rsidTr="00C71021">
        <w:trPr>
          <w:trHeight w:val="510"/>
        </w:trPr>
        <w:tc>
          <w:tcPr>
            <w:tcW w:w="1681" w:type="dxa"/>
          </w:tcPr>
          <w:p w14:paraId="2F50ACD0" w14:textId="545585E6" w:rsidR="009A4483" w:rsidRPr="009C54AE" w:rsidRDefault="009A4483" w:rsidP="00C65CC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C65CCA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5973" w:type="dxa"/>
          </w:tcPr>
          <w:p w14:paraId="450281B4" w14:textId="69C63325" w:rsidR="00C71021" w:rsidRPr="009C54AE" w:rsidRDefault="00C71021" w:rsidP="00C7102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Prawidłowo posługuje</w:t>
            </w:r>
            <w:r w:rsidRPr="00C71021">
              <w:rPr>
                <w:rFonts w:ascii="Corbel" w:hAnsi="Corbel"/>
                <w:b w:val="0"/>
                <w:smallCaps w:val="0"/>
                <w:szCs w:val="24"/>
              </w:rPr>
              <w:t xml:space="preserve"> się systemami normatywnymi przy rozwiązywaniu wybranych problemów </w:t>
            </w:r>
            <w:r w:rsidR="00EB5508">
              <w:rPr>
                <w:rFonts w:ascii="Corbel" w:hAnsi="Corbel"/>
                <w:b w:val="0"/>
                <w:smallCaps w:val="0"/>
                <w:szCs w:val="24"/>
              </w:rPr>
              <w:t>z zakresu finansów publicznych. P</w:t>
            </w:r>
            <w:r w:rsidR="00EB5508" w:rsidRPr="00EB5508">
              <w:rPr>
                <w:rFonts w:ascii="Corbel" w:hAnsi="Corbel"/>
                <w:b w:val="0"/>
                <w:smallCaps w:val="0"/>
                <w:szCs w:val="24"/>
              </w:rPr>
              <w:t>otrafi wskazać przykłady  problemów związanych ze stosowaniem prawa finansowego.</w:t>
            </w:r>
          </w:p>
        </w:tc>
        <w:tc>
          <w:tcPr>
            <w:tcW w:w="1866" w:type="dxa"/>
          </w:tcPr>
          <w:p w14:paraId="76EAC4B4" w14:textId="77777777" w:rsidR="000B2AF2" w:rsidRDefault="00385E20" w:rsidP="000B2AF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85E20"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  <w:p w14:paraId="3BAC433D" w14:textId="77777777" w:rsidR="000B2AF2" w:rsidRDefault="00385E20" w:rsidP="000B2AF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85E20">
              <w:rPr>
                <w:rFonts w:ascii="Corbel" w:hAnsi="Corbel"/>
                <w:b w:val="0"/>
                <w:smallCaps w:val="0"/>
                <w:szCs w:val="24"/>
              </w:rPr>
              <w:t>K_U02</w:t>
            </w:r>
          </w:p>
          <w:p w14:paraId="057FA89F" w14:textId="77777777" w:rsidR="000B2AF2" w:rsidRDefault="00385E20" w:rsidP="000B2AF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85E20"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  <w:p w14:paraId="0C369D93" w14:textId="1F59F5E8" w:rsidR="009A4483" w:rsidRPr="009C54AE" w:rsidRDefault="00C71021" w:rsidP="000B2AF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K_U04</w:t>
            </w:r>
          </w:p>
        </w:tc>
      </w:tr>
      <w:tr w:rsidR="00C71021" w:rsidRPr="009C54AE" w14:paraId="245DBFC1" w14:textId="77777777" w:rsidTr="000B2AF2">
        <w:trPr>
          <w:trHeight w:val="609"/>
        </w:trPr>
        <w:tc>
          <w:tcPr>
            <w:tcW w:w="1681" w:type="dxa"/>
          </w:tcPr>
          <w:p w14:paraId="7990288A" w14:textId="032AB948" w:rsidR="00C71021" w:rsidRPr="009C54AE" w:rsidRDefault="00C71021" w:rsidP="00C65CC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3" w:type="dxa"/>
          </w:tcPr>
          <w:p w14:paraId="2A703D74" w14:textId="4081519F" w:rsidR="00C71021" w:rsidRPr="00C65CCA" w:rsidRDefault="00C71021" w:rsidP="00C65CC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65CCA">
              <w:rPr>
                <w:rFonts w:ascii="Corbel" w:hAnsi="Corbel"/>
                <w:b w:val="0"/>
                <w:smallCaps w:val="0"/>
                <w:szCs w:val="24"/>
              </w:rPr>
              <w:t>Ma świadomość potrzeby pogłębiania i aktualizowania wiedzy z zakresu prawa finansowego.</w:t>
            </w:r>
          </w:p>
        </w:tc>
        <w:tc>
          <w:tcPr>
            <w:tcW w:w="1866" w:type="dxa"/>
          </w:tcPr>
          <w:p w14:paraId="3D005953" w14:textId="77777777" w:rsidR="000B2AF2" w:rsidRDefault="00C71021" w:rsidP="000B2AF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K_U07</w:t>
            </w:r>
          </w:p>
          <w:p w14:paraId="77A1C691" w14:textId="77777777" w:rsidR="000B2AF2" w:rsidRDefault="00C71021" w:rsidP="000B2AF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K_U09</w:t>
            </w:r>
          </w:p>
          <w:p w14:paraId="2EF266C7" w14:textId="31AC7EC0" w:rsidR="00C71021" w:rsidRPr="00385E20" w:rsidRDefault="00C71021" w:rsidP="000B2AF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K_U12</w:t>
            </w:r>
          </w:p>
        </w:tc>
      </w:tr>
      <w:tr w:rsidR="00C65CCA" w14:paraId="19C4BAB3" w14:textId="21389307" w:rsidTr="00C65CCA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100"/>
        </w:trPr>
        <w:tc>
          <w:tcPr>
            <w:tcW w:w="16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39840" w14:textId="7F8F292D" w:rsidR="00C65CCA" w:rsidRDefault="00C65CCA" w:rsidP="00C65CC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</w:t>
            </w:r>
            <w:r w:rsidR="00C71021">
              <w:rPr>
                <w:rFonts w:ascii="Corbel" w:hAnsi="Corbel"/>
                <w:b w:val="0"/>
                <w:szCs w:val="24"/>
              </w:rPr>
              <w:t>5</w:t>
            </w:r>
          </w:p>
        </w:tc>
        <w:tc>
          <w:tcPr>
            <w:tcW w:w="5970" w:type="dxa"/>
            <w:tcBorders>
              <w:left w:val="single" w:sz="4" w:space="0" w:color="auto"/>
              <w:bottom w:val="single" w:sz="4" w:space="0" w:color="auto"/>
            </w:tcBorders>
          </w:tcPr>
          <w:p w14:paraId="281940A5" w14:textId="0CF8520D" w:rsidR="00C65CCA" w:rsidRPr="00385E20" w:rsidRDefault="00385E20" w:rsidP="00C65CC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85E20">
              <w:rPr>
                <w:rFonts w:ascii="Corbel" w:hAnsi="Corbel"/>
                <w:b w:val="0"/>
                <w:smallCaps w:val="0"/>
                <w:szCs w:val="24"/>
              </w:rPr>
              <w:t>Jest otwarty na różnorodność poglądów w nauce prawa finansowego i orzecznictwie sądowym, dzięki czemu zachowuje ostrożność w formułowaniu sądów i docenia poglądy odmienne</w:t>
            </w:r>
          </w:p>
        </w:tc>
        <w:tc>
          <w:tcPr>
            <w:tcW w:w="18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FB12EC" w14:textId="77777777" w:rsidR="000B2AF2" w:rsidRDefault="00385E20" w:rsidP="000B2AF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K_K02</w:t>
            </w:r>
          </w:p>
          <w:p w14:paraId="61799AE2" w14:textId="77777777" w:rsidR="000B2AF2" w:rsidRDefault="00385E20" w:rsidP="000B2AF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  <w:p w14:paraId="126D33AF" w14:textId="1137A8F8" w:rsidR="00C65CCA" w:rsidRDefault="00385E20" w:rsidP="000B2AF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K_K05</w:t>
            </w:r>
          </w:p>
        </w:tc>
      </w:tr>
    </w:tbl>
    <w:p w14:paraId="2D687B6D" w14:textId="77777777" w:rsidR="009A4483" w:rsidRPr="009C54AE" w:rsidRDefault="009A4483" w:rsidP="009A4483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C53C244" w14:textId="11A5E01A" w:rsidR="009A4483" w:rsidRDefault="009A4483" w:rsidP="009A4483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3.3Treści programowe </w:t>
      </w:r>
    </w:p>
    <w:p w14:paraId="2392F82D" w14:textId="77777777" w:rsidR="009A4483" w:rsidRPr="009C54AE" w:rsidRDefault="009A4483" w:rsidP="009A4483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545070FC" w14:textId="77777777" w:rsidR="009A4483" w:rsidRPr="009C54AE" w:rsidRDefault="009A4483" w:rsidP="009A4483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2D0B5BEC" w14:textId="77777777" w:rsidR="009A4483" w:rsidRPr="009C54AE" w:rsidRDefault="009A4483" w:rsidP="009A4483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9A4483" w:rsidRPr="009C54AE" w14:paraId="490FA565" w14:textId="77777777" w:rsidTr="00304932">
        <w:tc>
          <w:tcPr>
            <w:tcW w:w="9520" w:type="dxa"/>
          </w:tcPr>
          <w:p w14:paraId="27D2478D" w14:textId="77777777" w:rsidR="009A4483" w:rsidRPr="009C54AE" w:rsidRDefault="009A4483" w:rsidP="00EE21CB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9A4483" w:rsidRPr="009C54AE" w14:paraId="298F6CAB" w14:textId="77777777" w:rsidTr="00304932">
        <w:trPr>
          <w:trHeight w:val="510"/>
        </w:trPr>
        <w:tc>
          <w:tcPr>
            <w:tcW w:w="9520" w:type="dxa"/>
          </w:tcPr>
          <w:p w14:paraId="33547609" w14:textId="762C4FD6" w:rsidR="00304932" w:rsidRPr="00304932" w:rsidRDefault="00304932" w:rsidP="0030493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304932">
              <w:rPr>
                <w:rFonts w:ascii="Corbel" w:hAnsi="Corbel"/>
                <w:sz w:val="24"/>
                <w:szCs w:val="24"/>
              </w:rPr>
              <w:t>Wstęp do nauki prawa finansowego. Podstawowe pojęcia z zakresu prawa finansowego.</w:t>
            </w:r>
          </w:p>
          <w:p w14:paraId="645D66AA" w14:textId="1BD7D1BD" w:rsidR="00304932" w:rsidRPr="00304932" w:rsidRDefault="00304932" w:rsidP="0030493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04932">
              <w:rPr>
                <w:rFonts w:ascii="Corbel" w:hAnsi="Corbel"/>
                <w:sz w:val="24"/>
                <w:szCs w:val="24"/>
              </w:rPr>
              <w:t>Pojęcie finansów, finansów publicznych, prawa finansów publicznych, prawa finansowego. Źródła prawa finansowego. Funkcje finansów.</w:t>
            </w:r>
          </w:p>
          <w:p w14:paraId="4195FC81" w14:textId="19DD731E" w:rsidR="00304932" w:rsidRDefault="00304932" w:rsidP="0030493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304932">
              <w:rPr>
                <w:rFonts w:ascii="Corbel" w:hAnsi="Corbel"/>
                <w:sz w:val="24"/>
                <w:szCs w:val="24"/>
              </w:rPr>
              <w:t>Konstytucyjne podstawy finansów publicznych w Polsce.</w:t>
            </w:r>
          </w:p>
          <w:p w14:paraId="64A5CD7A" w14:textId="53A3F085" w:rsidR="00304932" w:rsidRDefault="00304932" w:rsidP="0030493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304932">
              <w:rPr>
                <w:rFonts w:ascii="Corbel" w:hAnsi="Corbel"/>
                <w:sz w:val="24"/>
                <w:szCs w:val="24"/>
              </w:rPr>
              <w:lastRenderedPageBreak/>
              <w:t xml:space="preserve">Pojęcie sektora finansów publicznych. </w:t>
            </w:r>
          </w:p>
          <w:p w14:paraId="6566887F" w14:textId="6405D024" w:rsidR="00304932" w:rsidRPr="009C54AE" w:rsidRDefault="00304932" w:rsidP="0030493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304932">
              <w:rPr>
                <w:rFonts w:ascii="Corbel" w:hAnsi="Corbel"/>
                <w:sz w:val="24"/>
                <w:szCs w:val="24"/>
              </w:rPr>
              <w:t xml:space="preserve">Formy organizacyjnoprawne jednostek sektora </w:t>
            </w:r>
            <w:r>
              <w:rPr>
                <w:rFonts w:ascii="Corbel" w:hAnsi="Corbel"/>
                <w:sz w:val="24"/>
                <w:szCs w:val="24"/>
              </w:rPr>
              <w:t>fi</w:t>
            </w:r>
            <w:r w:rsidRPr="00304932">
              <w:rPr>
                <w:rFonts w:ascii="Corbel" w:hAnsi="Corbel"/>
                <w:sz w:val="24"/>
                <w:szCs w:val="24"/>
              </w:rPr>
              <w:t>nansów publicznych.</w:t>
            </w:r>
          </w:p>
        </w:tc>
      </w:tr>
      <w:tr w:rsidR="00304932" w:rsidRPr="009C54AE" w14:paraId="006619BC" w14:textId="77777777" w:rsidTr="00304932">
        <w:trPr>
          <w:trHeight w:val="1350"/>
        </w:trPr>
        <w:tc>
          <w:tcPr>
            <w:tcW w:w="9520" w:type="dxa"/>
          </w:tcPr>
          <w:p w14:paraId="38F47EB7" w14:textId="2732A3C8" w:rsidR="00304932" w:rsidRPr="00304932" w:rsidRDefault="00304932" w:rsidP="0030493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304932">
              <w:rPr>
                <w:rFonts w:ascii="Corbel" w:hAnsi="Corbel"/>
                <w:sz w:val="24"/>
                <w:szCs w:val="24"/>
              </w:rPr>
              <w:lastRenderedPageBreak/>
              <w:t xml:space="preserve">Instytucje materialnego prawa budżetowego. </w:t>
            </w:r>
          </w:p>
          <w:p w14:paraId="65104742" w14:textId="77777777" w:rsidR="00304932" w:rsidRDefault="00304932" w:rsidP="0030493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304932">
              <w:rPr>
                <w:rFonts w:ascii="Corbel" w:hAnsi="Corbel"/>
                <w:sz w:val="24"/>
                <w:szCs w:val="24"/>
              </w:rPr>
              <w:t>Budżet</w:t>
            </w:r>
            <w:r>
              <w:rPr>
                <w:rFonts w:ascii="Corbel" w:hAnsi="Corbel"/>
                <w:sz w:val="24"/>
                <w:szCs w:val="24"/>
              </w:rPr>
              <w:t xml:space="preserve"> państwa</w:t>
            </w:r>
            <w:r w:rsidRPr="00304932">
              <w:rPr>
                <w:rFonts w:ascii="Corbel" w:hAnsi="Corbel"/>
                <w:sz w:val="24"/>
                <w:szCs w:val="24"/>
              </w:rPr>
              <w:t xml:space="preserve"> a ustawa budżetowa. </w:t>
            </w:r>
          </w:p>
          <w:p w14:paraId="29B82B36" w14:textId="77777777" w:rsidR="00304932" w:rsidRDefault="00304932" w:rsidP="0030493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304932">
              <w:rPr>
                <w:rFonts w:ascii="Corbel" w:hAnsi="Corbel"/>
                <w:sz w:val="24"/>
                <w:szCs w:val="24"/>
              </w:rPr>
              <w:t xml:space="preserve">Charakter prawny budżetu. </w:t>
            </w:r>
          </w:p>
          <w:p w14:paraId="59ED204A" w14:textId="77777777" w:rsidR="00304932" w:rsidRDefault="00304932" w:rsidP="0030493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304932">
              <w:rPr>
                <w:rFonts w:ascii="Corbel" w:hAnsi="Corbel"/>
                <w:sz w:val="24"/>
                <w:szCs w:val="24"/>
              </w:rPr>
              <w:t>Budżet zadaniowy. Budżet środków europejskich.</w:t>
            </w:r>
          </w:p>
          <w:p w14:paraId="0E56E337" w14:textId="0D1FB93B" w:rsidR="00304932" w:rsidRDefault="00304932" w:rsidP="0030493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304932">
              <w:rPr>
                <w:rFonts w:ascii="Corbel" w:hAnsi="Corbel"/>
                <w:sz w:val="24"/>
                <w:szCs w:val="24"/>
              </w:rPr>
              <w:t>Zasady budżetowe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  <w:p w14:paraId="7499F05A" w14:textId="77777777" w:rsidR="00304932" w:rsidRDefault="00304932" w:rsidP="0030493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304932">
              <w:rPr>
                <w:rFonts w:ascii="Corbel" w:hAnsi="Corbel"/>
                <w:sz w:val="24"/>
                <w:szCs w:val="24"/>
              </w:rPr>
              <w:t>Procedura budżetowa. Przygotowanie projektu budżetu. Klasyfikacja budżetowa.</w:t>
            </w:r>
          </w:p>
          <w:p w14:paraId="12A93515" w14:textId="7BA14326" w:rsidR="00304932" w:rsidRPr="00304932" w:rsidRDefault="00304932" w:rsidP="0030493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304932">
              <w:rPr>
                <w:rFonts w:ascii="Corbel" w:hAnsi="Corbel"/>
                <w:sz w:val="24"/>
                <w:szCs w:val="24"/>
              </w:rPr>
              <w:t>Uchwalanie budżetu. Wykonywanie budżetu. Kontrola wykonania budżetu.</w:t>
            </w:r>
          </w:p>
        </w:tc>
      </w:tr>
      <w:tr w:rsidR="00304932" w:rsidRPr="009C54AE" w14:paraId="642D1E0D" w14:textId="77777777" w:rsidTr="00990601">
        <w:trPr>
          <w:trHeight w:val="876"/>
        </w:trPr>
        <w:tc>
          <w:tcPr>
            <w:tcW w:w="9520" w:type="dxa"/>
          </w:tcPr>
          <w:p w14:paraId="322F115D" w14:textId="77777777" w:rsidR="00304932" w:rsidRPr="00304932" w:rsidRDefault="00304932" w:rsidP="0030493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304932">
              <w:rPr>
                <w:rFonts w:ascii="Corbel" w:hAnsi="Corbel"/>
                <w:sz w:val="24"/>
                <w:szCs w:val="24"/>
              </w:rPr>
              <w:t>Dług publiczny i deficyt budżetowy.</w:t>
            </w:r>
          </w:p>
          <w:p w14:paraId="65FBF3CE" w14:textId="77777777" w:rsidR="00304932" w:rsidRDefault="00304932" w:rsidP="0030493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304932">
              <w:rPr>
                <w:rFonts w:ascii="Corbel" w:hAnsi="Corbel"/>
                <w:sz w:val="24"/>
                <w:szCs w:val="24"/>
              </w:rPr>
              <w:t xml:space="preserve">Istota długu publicznego. Regulacje prawne dotyczące długu publicznego. </w:t>
            </w:r>
          </w:p>
          <w:p w14:paraId="693CFFC5" w14:textId="139A3F99" w:rsidR="00304932" w:rsidRPr="00304932" w:rsidRDefault="00304932" w:rsidP="0030493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304932">
              <w:rPr>
                <w:rFonts w:ascii="Corbel" w:hAnsi="Corbel"/>
                <w:sz w:val="24"/>
                <w:szCs w:val="24"/>
              </w:rPr>
              <w:t xml:space="preserve">Dług publiczny a deficyt budżetowy. Procedury ostrożnościowe i sanacyjne. </w:t>
            </w:r>
          </w:p>
        </w:tc>
      </w:tr>
      <w:tr w:rsidR="00304932" w:rsidRPr="009C54AE" w14:paraId="12916C1D" w14:textId="77777777" w:rsidTr="00990601">
        <w:trPr>
          <w:trHeight w:val="1825"/>
        </w:trPr>
        <w:tc>
          <w:tcPr>
            <w:tcW w:w="9520" w:type="dxa"/>
          </w:tcPr>
          <w:p w14:paraId="589FF70F" w14:textId="77777777" w:rsidR="00304932" w:rsidRPr="00304932" w:rsidRDefault="00304932" w:rsidP="0030493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304932">
              <w:rPr>
                <w:rFonts w:ascii="Corbel" w:hAnsi="Corbel"/>
                <w:sz w:val="24"/>
                <w:szCs w:val="24"/>
              </w:rPr>
              <w:t>Finanse samorządu terytorialnego. Budżet samorządowy.</w:t>
            </w:r>
          </w:p>
          <w:p w14:paraId="054E9318" w14:textId="77777777" w:rsidR="00304932" w:rsidRDefault="00304932" w:rsidP="0030493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304932">
              <w:rPr>
                <w:rFonts w:ascii="Corbel" w:hAnsi="Corbel"/>
                <w:sz w:val="24"/>
                <w:szCs w:val="24"/>
              </w:rPr>
              <w:t xml:space="preserve">Pojęcia, ewolucja i zakres systemu finansów samorządu terytorialnego. </w:t>
            </w:r>
          </w:p>
          <w:p w14:paraId="0BD5D09F" w14:textId="21CD4C18" w:rsidR="00304932" w:rsidRPr="00304932" w:rsidRDefault="00304932" w:rsidP="0030493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304932">
              <w:rPr>
                <w:rFonts w:ascii="Corbel" w:hAnsi="Corbel"/>
                <w:sz w:val="24"/>
                <w:szCs w:val="24"/>
              </w:rPr>
              <w:t>Budżet i uchwała budżetowa. Procedura budżetowa.</w:t>
            </w:r>
          </w:p>
          <w:p w14:paraId="24B129E6" w14:textId="77777777" w:rsidR="00304932" w:rsidRPr="00304932" w:rsidRDefault="00304932" w:rsidP="0030493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304932">
              <w:rPr>
                <w:rFonts w:ascii="Corbel" w:hAnsi="Corbel"/>
                <w:sz w:val="24"/>
                <w:szCs w:val="24"/>
              </w:rPr>
              <w:t>Źródła dochodów samorządowych.</w:t>
            </w:r>
          </w:p>
          <w:p w14:paraId="5F6074A7" w14:textId="77777777" w:rsidR="00304932" w:rsidRDefault="00304932" w:rsidP="0030493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304932">
              <w:rPr>
                <w:rFonts w:ascii="Corbel" w:hAnsi="Corbel"/>
                <w:sz w:val="24"/>
                <w:szCs w:val="24"/>
              </w:rPr>
              <w:t xml:space="preserve">Różnice pomiędzy dotacjami i subwencjami, pojęcie dochodów własnych. </w:t>
            </w:r>
          </w:p>
          <w:p w14:paraId="6666D8A0" w14:textId="284B3D0E" w:rsidR="00304932" w:rsidRPr="00304932" w:rsidRDefault="00304932" w:rsidP="0030493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304932">
              <w:rPr>
                <w:rFonts w:ascii="Corbel" w:hAnsi="Corbel"/>
                <w:sz w:val="24"/>
                <w:szCs w:val="24"/>
              </w:rPr>
              <w:t>Źródła dochodów gmin. Źródła dochodów powiatów. Źródła dochodów województw.</w:t>
            </w:r>
          </w:p>
        </w:tc>
      </w:tr>
      <w:tr w:rsidR="00304932" w:rsidRPr="009C54AE" w14:paraId="3BDF074D" w14:textId="77777777" w:rsidTr="00304932">
        <w:trPr>
          <w:trHeight w:val="3840"/>
        </w:trPr>
        <w:tc>
          <w:tcPr>
            <w:tcW w:w="9520" w:type="dxa"/>
          </w:tcPr>
          <w:p w14:paraId="2C1AAD01" w14:textId="77777777" w:rsidR="00304932" w:rsidRPr="00304932" w:rsidRDefault="00304932" w:rsidP="0030493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304932">
              <w:rPr>
                <w:rFonts w:ascii="Corbel" w:hAnsi="Corbel"/>
                <w:sz w:val="24"/>
                <w:szCs w:val="24"/>
              </w:rPr>
              <w:t>Podatki i prawo podatkowe.</w:t>
            </w:r>
          </w:p>
          <w:p w14:paraId="7CBEF9D8" w14:textId="46C7CB9E" w:rsidR="00990601" w:rsidRDefault="00304932" w:rsidP="0030493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304932">
              <w:rPr>
                <w:rFonts w:ascii="Corbel" w:hAnsi="Corbel"/>
                <w:sz w:val="24"/>
                <w:szCs w:val="24"/>
              </w:rPr>
              <w:t xml:space="preserve">System prawa podatkowego. </w:t>
            </w:r>
            <w:r w:rsidR="00990601">
              <w:rPr>
                <w:rFonts w:ascii="Corbel" w:hAnsi="Corbel"/>
                <w:sz w:val="24"/>
                <w:szCs w:val="24"/>
              </w:rPr>
              <w:t xml:space="preserve">Źródła prawa podatkowego. </w:t>
            </w:r>
            <w:r w:rsidRPr="00304932">
              <w:rPr>
                <w:rFonts w:ascii="Corbel" w:hAnsi="Corbel"/>
                <w:sz w:val="24"/>
                <w:szCs w:val="24"/>
              </w:rPr>
              <w:t xml:space="preserve">Cele opodatkowania. </w:t>
            </w:r>
          </w:p>
          <w:p w14:paraId="6A59E1E3" w14:textId="77777777" w:rsidR="00990601" w:rsidRDefault="00304932" w:rsidP="0030493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304932">
              <w:rPr>
                <w:rFonts w:ascii="Corbel" w:hAnsi="Corbel"/>
                <w:sz w:val="24"/>
                <w:szCs w:val="24"/>
              </w:rPr>
              <w:t>Stosunek prawnopodatkowy</w:t>
            </w:r>
            <w:r>
              <w:rPr>
                <w:rFonts w:ascii="Corbel" w:hAnsi="Corbel"/>
                <w:sz w:val="24"/>
                <w:szCs w:val="24"/>
              </w:rPr>
              <w:t xml:space="preserve">. </w:t>
            </w:r>
          </w:p>
          <w:p w14:paraId="166BC845" w14:textId="4583BF97" w:rsidR="00304932" w:rsidRPr="00304932" w:rsidRDefault="00304932" w:rsidP="0030493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304932">
              <w:rPr>
                <w:rFonts w:ascii="Corbel" w:hAnsi="Corbel"/>
                <w:sz w:val="24"/>
                <w:szCs w:val="24"/>
              </w:rPr>
              <w:t>Normatywne pojęcie podatku.</w:t>
            </w:r>
          </w:p>
          <w:p w14:paraId="04BE5748" w14:textId="14B69379" w:rsidR="00990601" w:rsidRPr="00990601" w:rsidRDefault="00304932" w:rsidP="00990601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304932">
              <w:rPr>
                <w:rFonts w:ascii="Corbel" w:hAnsi="Corbel"/>
                <w:sz w:val="24"/>
                <w:szCs w:val="24"/>
              </w:rPr>
              <w:t>Konstrukcja prawna podatku.</w:t>
            </w:r>
            <w:r w:rsidR="00990601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90601">
              <w:rPr>
                <w:rFonts w:ascii="Corbel" w:hAnsi="Corbel"/>
                <w:sz w:val="24"/>
                <w:szCs w:val="24"/>
              </w:rPr>
              <w:t>Podmiot podatku. Prze</w:t>
            </w:r>
            <w:r w:rsidR="00990601" w:rsidRPr="00990601">
              <w:rPr>
                <w:rFonts w:ascii="Corbel" w:hAnsi="Corbel"/>
                <w:sz w:val="24"/>
                <w:szCs w:val="24"/>
              </w:rPr>
              <w:t>d</w:t>
            </w:r>
            <w:r w:rsidRPr="00990601">
              <w:rPr>
                <w:rFonts w:ascii="Corbel" w:hAnsi="Corbel"/>
                <w:sz w:val="24"/>
                <w:szCs w:val="24"/>
              </w:rPr>
              <w:t xml:space="preserve">miot podatku. </w:t>
            </w:r>
          </w:p>
          <w:p w14:paraId="477FFF69" w14:textId="08B78D8F" w:rsidR="00304932" w:rsidRPr="00304932" w:rsidRDefault="00304932" w:rsidP="0030493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304932">
              <w:rPr>
                <w:rFonts w:ascii="Corbel" w:hAnsi="Corbel"/>
                <w:sz w:val="24"/>
                <w:szCs w:val="24"/>
              </w:rPr>
              <w:t>Podstawa opodatkowania. Stawki podatkowe. Zwolnienia i ulgi podatkowe.</w:t>
            </w:r>
          </w:p>
          <w:p w14:paraId="14764BCB" w14:textId="77777777" w:rsidR="00304932" w:rsidRPr="00304932" w:rsidRDefault="00304932" w:rsidP="0030493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304932">
              <w:rPr>
                <w:rFonts w:ascii="Corbel" w:hAnsi="Corbel"/>
                <w:sz w:val="24"/>
                <w:szCs w:val="24"/>
              </w:rPr>
              <w:t>Obowiązek a zobowiązanie podatkowe.</w:t>
            </w:r>
          </w:p>
          <w:p w14:paraId="19466CC3" w14:textId="77777777" w:rsidR="00304932" w:rsidRPr="00304932" w:rsidRDefault="00304932" w:rsidP="0030493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304932">
              <w:rPr>
                <w:rFonts w:ascii="Corbel" w:hAnsi="Corbel"/>
                <w:sz w:val="24"/>
                <w:szCs w:val="24"/>
              </w:rPr>
              <w:t>Konkretyzacja obowiązku podatkowego. Sposoby powstawania zobowiązania podatkowego.</w:t>
            </w:r>
          </w:p>
          <w:p w14:paraId="6B536D24" w14:textId="77777777" w:rsidR="00990601" w:rsidRDefault="00304932" w:rsidP="0030493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304932">
              <w:rPr>
                <w:rFonts w:ascii="Corbel" w:hAnsi="Corbel"/>
                <w:sz w:val="24"/>
                <w:szCs w:val="24"/>
              </w:rPr>
              <w:t xml:space="preserve">Termin płatności podatku, zaległość podatkowa. </w:t>
            </w:r>
          </w:p>
          <w:p w14:paraId="730E52A8" w14:textId="77777777" w:rsidR="00990601" w:rsidRDefault="00304932" w:rsidP="0030493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304932">
              <w:rPr>
                <w:rFonts w:ascii="Corbel" w:hAnsi="Corbel"/>
                <w:sz w:val="24"/>
                <w:szCs w:val="24"/>
              </w:rPr>
              <w:t xml:space="preserve">Zabezpieczenie wykonania zobowiązań podatkowych. </w:t>
            </w:r>
          </w:p>
          <w:p w14:paraId="4914EB83" w14:textId="429BDFAD" w:rsidR="00990601" w:rsidRDefault="00304932" w:rsidP="00990601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304932">
              <w:rPr>
                <w:rFonts w:ascii="Corbel" w:hAnsi="Corbel"/>
                <w:sz w:val="24"/>
                <w:szCs w:val="24"/>
              </w:rPr>
              <w:t>Wygasanie zobowiązań podatkowych.</w:t>
            </w:r>
            <w:r w:rsidR="00990601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1C87DB6B" w14:textId="6779DCB5" w:rsidR="00304932" w:rsidRPr="00990601" w:rsidRDefault="00304932" w:rsidP="00990601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90601">
              <w:rPr>
                <w:rFonts w:ascii="Corbel" w:hAnsi="Corbel"/>
                <w:sz w:val="24"/>
                <w:szCs w:val="24"/>
              </w:rPr>
              <w:t>Efektywne i nieefektywne sposoby wygasania zobowiązań podatkowych.</w:t>
            </w:r>
          </w:p>
          <w:p w14:paraId="23743341" w14:textId="18D1A60D" w:rsidR="00304932" w:rsidRPr="00304932" w:rsidRDefault="00304932" w:rsidP="0030493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304932" w:rsidRPr="009C54AE" w14:paraId="19E3DC8C" w14:textId="77777777" w:rsidTr="00990601">
        <w:trPr>
          <w:trHeight w:val="1254"/>
        </w:trPr>
        <w:tc>
          <w:tcPr>
            <w:tcW w:w="9520" w:type="dxa"/>
          </w:tcPr>
          <w:p w14:paraId="77340F24" w14:textId="77777777" w:rsidR="00990601" w:rsidRDefault="00990601" w:rsidP="00990601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304932">
              <w:rPr>
                <w:rFonts w:ascii="Corbel" w:hAnsi="Corbel"/>
                <w:sz w:val="24"/>
                <w:szCs w:val="24"/>
              </w:rPr>
              <w:t>Prawo bankowe.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54BE3574" w14:textId="2015964F" w:rsidR="00990601" w:rsidRDefault="00990601" w:rsidP="00990601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</w:t>
            </w:r>
            <w:r w:rsidR="00304932" w:rsidRPr="00304932">
              <w:rPr>
                <w:rFonts w:ascii="Corbel" w:hAnsi="Corbel"/>
                <w:sz w:val="24"/>
                <w:szCs w:val="24"/>
              </w:rPr>
              <w:t xml:space="preserve">zynności bankowe. </w:t>
            </w:r>
          </w:p>
          <w:p w14:paraId="06988AA7" w14:textId="2335CBFF" w:rsidR="00990601" w:rsidRDefault="00990601" w:rsidP="00990601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</w:t>
            </w:r>
            <w:r w:rsidR="00304932" w:rsidRPr="00304932">
              <w:rPr>
                <w:rFonts w:ascii="Corbel" w:hAnsi="Corbel"/>
                <w:sz w:val="24"/>
                <w:szCs w:val="24"/>
              </w:rPr>
              <w:t xml:space="preserve">ormy organizacyjne banków. </w:t>
            </w:r>
          </w:p>
          <w:p w14:paraId="61DFA91C" w14:textId="79F6B4EC" w:rsidR="00990601" w:rsidRDefault="00990601" w:rsidP="00990601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Narodowy Bank Polski- pozycja prawna i struktura organizacyjna.</w:t>
            </w:r>
          </w:p>
          <w:p w14:paraId="483E5230" w14:textId="0887CDEE" w:rsidR="00304932" w:rsidRPr="00304932" w:rsidRDefault="00304932" w:rsidP="00990601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304932" w:rsidRPr="009C54AE" w14:paraId="4E27CA6D" w14:textId="77777777" w:rsidTr="00990601">
        <w:trPr>
          <w:trHeight w:val="852"/>
        </w:trPr>
        <w:tc>
          <w:tcPr>
            <w:tcW w:w="9520" w:type="dxa"/>
          </w:tcPr>
          <w:p w14:paraId="582618CD" w14:textId="77777777" w:rsidR="00990601" w:rsidRDefault="00304932" w:rsidP="0030493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304932">
              <w:rPr>
                <w:rFonts w:ascii="Corbel" w:hAnsi="Corbel"/>
                <w:sz w:val="24"/>
                <w:szCs w:val="24"/>
              </w:rPr>
              <w:t xml:space="preserve">Istota i rodzaje nadzoru finansowego. </w:t>
            </w:r>
          </w:p>
          <w:p w14:paraId="2F50AFB3" w14:textId="77777777" w:rsidR="00990601" w:rsidRDefault="00304932" w:rsidP="0030493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304932">
              <w:rPr>
                <w:rFonts w:ascii="Corbel" w:hAnsi="Corbel"/>
                <w:sz w:val="24"/>
                <w:szCs w:val="24"/>
              </w:rPr>
              <w:t xml:space="preserve">Zakres nadzoru finansowego. </w:t>
            </w:r>
          </w:p>
          <w:p w14:paraId="05489FD1" w14:textId="48924AE9" w:rsidR="00304932" w:rsidRPr="00304932" w:rsidRDefault="00304932" w:rsidP="0030493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304932">
              <w:rPr>
                <w:rFonts w:ascii="Corbel" w:hAnsi="Corbel"/>
                <w:sz w:val="24"/>
                <w:szCs w:val="24"/>
              </w:rPr>
              <w:t>Skład i zadania Komisji Nadzoru Finansowego.</w:t>
            </w:r>
          </w:p>
        </w:tc>
      </w:tr>
    </w:tbl>
    <w:p w14:paraId="7E48B19C" w14:textId="77777777" w:rsidR="009A4483" w:rsidRPr="009C54AE" w:rsidRDefault="009A4483" w:rsidP="009A4483">
      <w:pPr>
        <w:spacing w:after="0" w:line="240" w:lineRule="auto"/>
        <w:rPr>
          <w:rFonts w:ascii="Corbel" w:hAnsi="Corbel"/>
          <w:sz w:val="24"/>
          <w:szCs w:val="24"/>
        </w:rPr>
      </w:pPr>
    </w:p>
    <w:p w14:paraId="18F81595" w14:textId="77777777" w:rsidR="009A4483" w:rsidRPr="009C54AE" w:rsidRDefault="009A4483" w:rsidP="009A4483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060AE87" w14:textId="77777777" w:rsidR="009A4483" w:rsidRPr="009C54AE" w:rsidRDefault="009A4483" w:rsidP="009A4483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181429C4" w14:textId="77777777" w:rsidR="009A4483" w:rsidRPr="009C54AE" w:rsidRDefault="009A4483" w:rsidP="009A448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C176D04" w14:textId="7AC97F04" w:rsidR="009A4483" w:rsidRPr="000B2AF2" w:rsidRDefault="009A4483" w:rsidP="000B2AF2">
      <w:pPr>
        <w:pStyle w:val="Akapitzlist"/>
        <w:spacing w:after="0" w:line="240" w:lineRule="auto"/>
        <w:ind w:left="-250" w:firstLine="250"/>
        <w:rPr>
          <w:rFonts w:ascii="Corbel" w:hAnsi="Corbel"/>
          <w:sz w:val="24"/>
          <w:szCs w:val="24"/>
        </w:rPr>
      </w:pPr>
      <w:r w:rsidRPr="000B2AF2">
        <w:rPr>
          <w:rFonts w:ascii="Corbel" w:hAnsi="Corbel"/>
          <w:sz w:val="24"/>
          <w:szCs w:val="24"/>
        </w:rPr>
        <w:t>Wykład: wykład problemowy, wykład z prezentacją multimedialną</w:t>
      </w:r>
    </w:p>
    <w:p w14:paraId="3DF700F1" w14:textId="77777777" w:rsidR="009A4483" w:rsidRDefault="009A4483" w:rsidP="009A4483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979D8FB" w14:textId="77777777" w:rsidR="000B2AF2" w:rsidRDefault="000B2AF2" w:rsidP="009A4483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8ADD9A7" w14:textId="77777777" w:rsidR="000B2AF2" w:rsidRDefault="000B2AF2" w:rsidP="009A4483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61F41AF" w14:textId="77777777" w:rsidR="000B2AF2" w:rsidRDefault="000B2AF2" w:rsidP="009A4483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817681F" w14:textId="77777777" w:rsidR="000B2AF2" w:rsidRDefault="000B2AF2" w:rsidP="009A4483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7EBE5C8" w14:textId="5827C0AC" w:rsidR="009A4483" w:rsidRPr="009C54AE" w:rsidRDefault="009A4483" w:rsidP="009A4483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>4. METODY I KRYTERIA OCENY</w:t>
      </w:r>
    </w:p>
    <w:p w14:paraId="3FDB0764" w14:textId="77777777" w:rsidR="009A4483" w:rsidRPr="009C54AE" w:rsidRDefault="009A4483" w:rsidP="009A4483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0B76A15" w14:textId="77777777" w:rsidR="009A4483" w:rsidRPr="009C54AE" w:rsidRDefault="009A4483" w:rsidP="009A4483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>
        <w:rPr>
          <w:rFonts w:ascii="Corbel" w:hAnsi="Corbel"/>
          <w:smallCaps w:val="0"/>
          <w:szCs w:val="24"/>
        </w:rPr>
        <w:t>uczenia się</w:t>
      </w:r>
    </w:p>
    <w:p w14:paraId="276D90E8" w14:textId="77777777" w:rsidR="009A4483" w:rsidRPr="009C54AE" w:rsidRDefault="009A4483" w:rsidP="009A448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9A4483" w:rsidRPr="009C54AE" w14:paraId="6CC0CCC8" w14:textId="77777777" w:rsidTr="00EE21CB">
        <w:tc>
          <w:tcPr>
            <w:tcW w:w="1985" w:type="dxa"/>
            <w:vAlign w:val="center"/>
          </w:tcPr>
          <w:p w14:paraId="315CCFA0" w14:textId="77777777" w:rsidR="009A4483" w:rsidRPr="009C54AE" w:rsidRDefault="009A4483" w:rsidP="00EE21C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50960192" w14:textId="77777777" w:rsidR="009A4483" w:rsidRPr="009C54AE" w:rsidRDefault="009A4483" w:rsidP="00EE21C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25C70CB7" w14:textId="77777777" w:rsidR="009A4483" w:rsidRPr="009C54AE" w:rsidRDefault="009A4483" w:rsidP="00EE21C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603F97AE" w14:textId="77777777" w:rsidR="009A4483" w:rsidRPr="009C54AE" w:rsidRDefault="009A4483" w:rsidP="00EE21C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02AAC7D4" w14:textId="77777777" w:rsidR="009A4483" w:rsidRPr="009C54AE" w:rsidRDefault="009A4483" w:rsidP="00EE21C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9A4483" w:rsidRPr="009C54AE" w14:paraId="59BB52A5" w14:textId="77777777" w:rsidTr="00EE21CB">
        <w:tc>
          <w:tcPr>
            <w:tcW w:w="1985" w:type="dxa"/>
          </w:tcPr>
          <w:p w14:paraId="3B7CFA69" w14:textId="52A73206" w:rsidR="009A4483" w:rsidRPr="009C54AE" w:rsidRDefault="009A4483" w:rsidP="000B2AF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</w:t>
            </w:r>
            <w:r w:rsidRPr="009C54AE">
              <w:rPr>
                <w:rFonts w:ascii="Corbel" w:hAnsi="Corbel"/>
                <w:b w:val="0"/>
                <w:szCs w:val="24"/>
              </w:rPr>
              <w:t>k_ 01</w:t>
            </w:r>
          </w:p>
        </w:tc>
        <w:tc>
          <w:tcPr>
            <w:tcW w:w="5528" w:type="dxa"/>
          </w:tcPr>
          <w:p w14:paraId="449F7253" w14:textId="56F68314" w:rsidR="009A4483" w:rsidRPr="000B2AF2" w:rsidRDefault="005C5F44" w:rsidP="000B2AF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B2AF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</w:t>
            </w:r>
          </w:p>
        </w:tc>
        <w:tc>
          <w:tcPr>
            <w:tcW w:w="2126" w:type="dxa"/>
          </w:tcPr>
          <w:p w14:paraId="33F1AE5F" w14:textId="6F75272B" w:rsidR="009A4483" w:rsidRPr="009C54AE" w:rsidRDefault="005C5F44" w:rsidP="000B2AF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9A4483" w:rsidRPr="009C54AE" w14:paraId="12FC9C40" w14:textId="77777777" w:rsidTr="005C5F44">
        <w:trPr>
          <w:trHeight w:val="345"/>
        </w:trPr>
        <w:tc>
          <w:tcPr>
            <w:tcW w:w="1985" w:type="dxa"/>
          </w:tcPr>
          <w:p w14:paraId="025E5F82" w14:textId="72981CBC" w:rsidR="005C5F44" w:rsidRPr="009C54AE" w:rsidRDefault="009A4483" w:rsidP="000B2AF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7982B05A" w14:textId="20FBF389" w:rsidR="009A4483" w:rsidRPr="000B2AF2" w:rsidRDefault="005C5F44" w:rsidP="000B2AF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B2AF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</w:t>
            </w:r>
          </w:p>
        </w:tc>
        <w:tc>
          <w:tcPr>
            <w:tcW w:w="2126" w:type="dxa"/>
          </w:tcPr>
          <w:p w14:paraId="25B45A65" w14:textId="7C6C95A0" w:rsidR="009A4483" w:rsidRPr="009C54AE" w:rsidRDefault="005C5F44" w:rsidP="000B2AF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5C5F44" w:rsidRPr="009C54AE" w14:paraId="135658C4" w14:textId="77777777" w:rsidTr="005C5F44">
        <w:trPr>
          <w:trHeight w:val="226"/>
        </w:trPr>
        <w:tc>
          <w:tcPr>
            <w:tcW w:w="1985" w:type="dxa"/>
          </w:tcPr>
          <w:p w14:paraId="07524BC5" w14:textId="41234DF3" w:rsidR="005C5F44" w:rsidRPr="009C54AE" w:rsidRDefault="005C5F44" w:rsidP="000B2AF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7B318441" w14:textId="3AC99447" w:rsidR="005C5F44" w:rsidRPr="000B2AF2" w:rsidRDefault="005C5F44" w:rsidP="000B2AF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B2AF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</w:t>
            </w:r>
          </w:p>
        </w:tc>
        <w:tc>
          <w:tcPr>
            <w:tcW w:w="2126" w:type="dxa"/>
          </w:tcPr>
          <w:p w14:paraId="35AB9A97" w14:textId="6CB528D0" w:rsidR="005C5F44" w:rsidRPr="009C54AE" w:rsidRDefault="005C5F44" w:rsidP="000B2AF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5C5F44" w:rsidRPr="009C54AE" w14:paraId="7B8CDFBB" w14:textId="77777777" w:rsidTr="00C71021">
        <w:trPr>
          <w:trHeight w:val="98"/>
        </w:trPr>
        <w:tc>
          <w:tcPr>
            <w:tcW w:w="1985" w:type="dxa"/>
          </w:tcPr>
          <w:p w14:paraId="3B972AFD" w14:textId="78638C6F" w:rsidR="005C5F44" w:rsidRPr="009C54AE" w:rsidRDefault="005C5F44" w:rsidP="000B2AF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14:paraId="31590A79" w14:textId="7F40AE8C" w:rsidR="005C5F44" w:rsidRPr="000B2AF2" w:rsidRDefault="005C5F44" w:rsidP="000B2AF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B2AF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</w:t>
            </w:r>
          </w:p>
        </w:tc>
        <w:tc>
          <w:tcPr>
            <w:tcW w:w="2126" w:type="dxa"/>
          </w:tcPr>
          <w:p w14:paraId="3FF38046" w14:textId="7CEB9FFB" w:rsidR="005C5F44" w:rsidRPr="009C54AE" w:rsidRDefault="005C5F44" w:rsidP="000B2AF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C71021" w:rsidRPr="009C54AE" w14:paraId="43EF9D14" w14:textId="77777777" w:rsidTr="00C71021">
        <w:trPr>
          <w:trHeight w:val="180"/>
        </w:trPr>
        <w:tc>
          <w:tcPr>
            <w:tcW w:w="1985" w:type="dxa"/>
            <w:tcBorders>
              <w:bottom w:val="single" w:sz="4" w:space="0" w:color="auto"/>
            </w:tcBorders>
          </w:tcPr>
          <w:p w14:paraId="0629E350" w14:textId="128D4868" w:rsidR="00C71021" w:rsidRDefault="00C71021" w:rsidP="000B2AF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  <w:tcBorders>
              <w:bottom w:val="single" w:sz="4" w:space="0" w:color="auto"/>
            </w:tcBorders>
          </w:tcPr>
          <w:p w14:paraId="100238C6" w14:textId="0029189D" w:rsidR="00C71021" w:rsidRPr="000B2AF2" w:rsidRDefault="000B2AF2" w:rsidP="000B2AF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B2AF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14:paraId="4048CD0F" w14:textId="4A9C1BBD" w:rsidR="00C71021" w:rsidRDefault="00C71021" w:rsidP="000B2AF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</w:tbl>
    <w:p w14:paraId="000308A3" w14:textId="77777777" w:rsidR="009A4483" w:rsidRPr="009C54AE" w:rsidRDefault="009A4483" w:rsidP="009A448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6F1056" w14:textId="77777777" w:rsidR="009A4483" w:rsidRPr="009C54AE" w:rsidRDefault="009A4483" w:rsidP="009A4483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4.2 Warunki zaliczenia przedmiotu (kryteria oceniania)</w:t>
      </w:r>
    </w:p>
    <w:p w14:paraId="32D272C9" w14:textId="77777777" w:rsidR="009A4483" w:rsidRPr="009C54AE" w:rsidRDefault="009A4483" w:rsidP="009A4483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9A4483" w:rsidRPr="009C54AE" w14:paraId="0416E2AD" w14:textId="77777777" w:rsidTr="00EE21CB">
        <w:tc>
          <w:tcPr>
            <w:tcW w:w="9670" w:type="dxa"/>
          </w:tcPr>
          <w:p w14:paraId="02FE8C0C" w14:textId="143AF448" w:rsidR="006D7574" w:rsidRPr="006D7574" w:rsidRDefault="006D7574" w:rsidP="006D7574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D7574">
              <w:rPr>
                <w:rFonts w:ascii="Corbel" w:hAnsi="Corbel"/>
                <w:b w:val="0"/>
                <w:smallCaps w:val="0"/>
                <w:szCs w:val="24"/>
              </w:rPr>
              <w:t xml:space="preserve">Warunkiem zaliczenia przedmiotu jest złożenie egzaminu pisemnego obejmującego problematykę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poruszaną na wykładach uwzględniając</w:t>
            </w:r>
            <w:r w:rsidR="009230AC">
              <w:rPr>
                <w:rFonts w:ascii="Corbel" w:hAnsi="Corbel"/>
                <w:b w:val="0"/>
                <w:smallCaps w:val="0"/>
                <w:szCs w:val="24"/>
              </w:rPr>
              <w:t>ą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najnowszy stan prawny. </w:t>
            </w:r>
            <w:r w:rsidRPr="006D7574">
              <w:rPr>
                <w:rFonts w:ascii="Corbel" w:hAnsi="Corbel"/>
                <w:b w:val="0"/>
                <w:smallCaps w:val="0"/>
                <w:szCs w:val="24"/>
              </w:rPr>
              <w:t xml:space="preserve">Możliwe jest także złożenie egzaminu w formie ustnej. </w:t>
            </w:r>
          </w:p>
          <w:p w14:paraId="447A7979" w14:textId="439DC3E4" w:rsidR="006D7574" w:rsidRDefault="006D7574" w:rsidP="006D7574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D7574">
              <w:rPr>
                <w:rFonts w:ascii="Corbel" w:hAnsi="Corbel"/>
                <w:b w:val="0"/>
                <w:smallCaps w:val="0"/>
                <w:szCs w:val="24"/>
              </w:rPr>
              <w:t>Forma egzaminu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: 30 pytań testowych jednokrotnego wyboru/odpowiedź na 3 wybrane przez egzaminatora </w:t>
            </w:r>
            <w:r w:rsidR="009230AC">
              <w:rPr>
                <w:rFonts w:ascii="Corbel" w:hAnsi="Corbel"/>
                <w:b w:val="0"/>
                <w:smallCaps w:val="0"/>
                <w:szCs w:val="24"/>
              </w:rPr>
              <w:t>zagadnienia.</w:t>
            </w:r>
          </w:p>
          <w:p w14:paraId="05F5CABB" w14:textId="77777777" w:rsidR="006D7574" w:rsidRDefault="006D7574" w:rsidP="006D757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2A7FFBE1" w14:textId="2992F60B" w:rsidR="009A4483" w:rsidRPr="009C54AE" w:rsidRDefault="006D7574" w:rsidP="006D757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D7574">
              <w:rPr>
                <w:rFonts w:ascii="Corbel" w:hAnsi="Corbel"/>
                <w:b w:val="0"/>
                <w:smallCaps w:val="0"/>
                <w:szCs w:val="24"/>
              </w:rPr>
              <w:t>Warunkiem uzyskania pozytywnej oceny z egzaminu jest udzielenie poprawnych odpowiedzi przez studenta na co najmniej 51% pytań.</w:t>
            </w:r>
          </w:p>
          <w:p w14:paraId="0AEEBEB5" w14:textId="77777777" w:rsidR="009A4483" w:rsidRPr="009C54AE" w:rsidRDefault="009A4483" w:rsidP="00EE21C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7D02ADCF" w14:textId="77777777" w:rsidR="009A4483" w:rsidRPr="009C54AE" w:rsidRDefault="009A4483" w:rsidP="009A448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AD2C96B" w14:textId="77777777" w:rsidR="009A4483" w:rsidRPr="009C54AE" w:rsidRDefault="009A4483" w:rsidP="009A4483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</w:t>
      </w:r>
      <w:proofErr w:type="spellStart"/>
      <w:r w:rsidRPr="009C54AE">
        <w:rPr>
          <w:rFonts w:ascii="Corbel" w:hAnsi="Corbel"/>
          <w:b/>
          <w:sz w:val="24"/>
          <w:szCs w:val="24"/>
        </w:rPr>
        <w:t>ECTS</w:t>
      </w:r>
      <w:proofErr w:type="spellEnd"/>
      <w:r w:rsidRPr="009C54AE">
        <w:rPr>
          <w:rFonts w:ascii="Corbel" w:hAnsi="Corbel"/>
          <w:b/>
          <w:sz w:val="24"/>
          <w:szCs w:val="24"/>
        </w:rPr>
        <w:t xml:space="preserve"> </w:t>
      </w:r>
    </w:p>
    <w:p w14:paraId="33860B61" w14:textId="77777777" w:rsidR="009A4483" w:rsidRPr="009C54AE" w:rsidRDefault="009A4483" w:rsidP="009A448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9A4483" w:rsidRPr="009C54AE" w14:paraId="07FE7C91" w14:textId="77777777" w:rsidTr="00EE21CB">
        <w:tc>
          <w:tcPr>
            <w:tcW w:w="4962" w:type="dxa"/>
            <w:vAlign w:val="center"/>
          </w:tcPr>
          <w:p w14:paraId="386F454E" w14:textId="77777777" w:rsidR="009A4483" w:rsidRPr="009C54AE" w:rsidRDefault="009A4483" w:rsidP="00EE21C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1FC29C9A" w14:textId="77777777" w:rsidR="009A4483" w:rsidRPr="009C54AE" w:rsidRDefault="009A4483" w:rsidP="00EE21C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liczba godzinna zrealizowanie aktywności</w:t>
            </w:r>
          </w:p>
        </w:tc>
      </w:tr>
      <w:tr w:rsidR="009A4483" w:rsidRPr="009C54AE" w14:paraId="0CB41573" w14:textId="77777777" w:rsidTr="00EE21CB">
        <w:tc>
          <w:tcPr>
            <w:tcW w:w="4962" w:type="dxa"/>
          </w:tcPr>
          <w:p w14:paraId="48FD7821" w14:textId="77777777" w:rsidR="009A4483" w:rsidRPr="009C54AE" w:rsidRDefault="009A4483" w:rsidP="00EE21C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kontaktowe wynikające</w:t>
            </w:r>
            <w:r>
              <w:rPr>
                <w:rFonts w:ascii="Corbel" w:hAnsi="Corbel"/>
                <w:sz w:val="24"/>
                <w:szCs w:val="24"/>
              </w:rPr>
              <w:t xml:space="preserve"> 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3EF65F55" w14:textId="346955FE" w:rsidR="009A4483" w:rsidRPr="009C54AE" w:rsidRDefault="00F267CA" w:rsidP="000B2AF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24</w:t>
            </w:r>
          </w:p>
        </w:tc>
      </w:tr>
      <w:tr w:rsidR="009A4483" w:rsidRPr="009C54AE" w14:paraId="4EE661E2" w14:textId="77777777" w:rsidTr="00EE21CB">
        <w:tc>
          <w:tcPr>
            <w:tcW w:w="4962" w:type="dxa"/>
          </w:tcPr>
          <w:p w14:paraId="73A7A0E2" w14:textId="77777777" w:rsidR="009A4483" w:rsidRPr="009C54AE" w:rsidRDefault="009A4483" w:rsidP="00EE21C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00D40294" w14:textId="77777777" w:rsidR="009A4483" w:rsidRPr="009C54AE" w:rsidRDefault="009A4483" w:rsidP="00EE21C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6073A0A2" w14:textId="23537045" w:rsidR="009A4483" w:rsidRPr="009C54AE" w:rsidRDefault="00456083" w:rsidP="000B2AF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9A4483" w:rsidRPr="009C54AE" w14:paraId="7E3DDA3A" w14:textId="77777777" w:rsidTr="00EE21CB">
        <w:tc>
          <w:tcPr>
            <w:tcW w:w="4962" w:type="dxa"/>
          </w:tcPr>
          <w:p w14:paraId="77460A24" w14:textId="49C4B9CE" w:rsidR="009A4483" w:rsidRPr="009C54AE" w:rsidRDefault="009A4483" w:rsidP="00EE21C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egzaminu)</w:t>
            </w:r>
          </w:p>
        </w:tc>
        <w:tc>
          <w:tcPr>
            <w:tcW w:w="4677" w:type="dxa"/>
          </w:tcPr>
          <w:p w14:paraId="55000E9F" w14:textId="44D6F376" w:rsidR="009A4483" w:rsidRPr="009C54AE" w:rsidRDefault="00456083" w:rsidP="000B2AF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  <w:r w:rsidR="00F267CA">
              <w:rPr>
                <w:rFonts w:ascii="Corbel" w:hAnsi="Corbel"/>
                <w:sz w:val="24"/>
                <w:szCs w:val="24"/>
              </w:rPr>
              <w:t>6</w:t>
            </w:r>
          </w:p>
        </w:tc>
      </w:tr>
      <w:tr w:rsidR="009A4483" w:rsidRPr="000B2AF2" w14:paraId="6226FAD7" w14:textId="77777777" w:rsidTr="00EE21CB">
        <w:tc>
          <w:tcPr>
            <w:tcW w:w="4962" w:type="dxa"/>
          </w:tcPr>
          <w:p w14:paraId="25E9D590" w14:textId="77777777" w:rsidR="009A4483" w:rsidRPr="000B2AF2" w:rsidRDefault="009A4483" w:rsidP="00EE21CB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0B2AF2">
              <w:rPr>
                <w:rFonts w:ascii="Corbel" w:hAnsi="Corbel"/>
                <w:b/>
                <w:bCs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16B2BDC5" w14:textId="42947BA2" w:rsidR="009A4483" w:rsidRPr="000B2AF2" w:rsidRDefault="00456083" w:rsidP="000B2AF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0B2AF2">
              <w:rPr>
                <w:rFonts w:ascii="Corbel" w:hAnsi="Corbel"/>
                <w:b/>
                <w:bCs/>
                <w:sz w:val="24"/>
                <w:szCs w:val="24"/>
              </w:rPr>
              <w:t>75</w:t>
            </w:r>
          </w:p>
        </w:tc>
      </w:tr>
      <w:tr w:rsidR="009A4483" w:rsidRPr="000B2AF2" w14:paraId="3844F0EE" w14:textId="77777777" w:rsidTr="00EE21CB">
        <w:tc>
          <w:tcPr>
            <w:tcW w:w="4962" w:type="dxa"/>
          </w:tcPr>
          <w:p w14:paraId="0C7206DD" w14:textId="77777777" w:rsidR="009A4483" w:rsidRPr="000B2AF2" w:rsidRDefault="009A4483" w:rsidP="00EE21CB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0B2AF2">
              <w:rPr>
                <w:rFonts w:ascii="Corbel" w:hAnsi="Corbel"/>
                <w:b/>
                <w:bCs/>
                <w:sz w:val="24"/>
                <w:szCs w:val="24"/>
              </w:rPr>
              <w:t xml:space="preserve">SUMARYCZNA LICZBA PUNKTÓW </w:t>
            </w:r>
            <w:proofErr w:type="spellStart"/>
            <w:r w:rsidRPr="000B2AF2">
              <w:rPr>
                <w:rFonts w:ascii="Corbel" w:hAnsi="Corbel"/>
                <w:b/>
                <w:bCs/>
                <w:sz w:val="24"/>
                <w:szCs w:val="24"/>
              </w:rPr>
              <w:t>ECTS</w:t>
            </w:r>
            <w:proofErr w:type="spellEnd"/>
          </w:p>
        </w:tc>
        <w:tc>
          <w:tcPr>
            <w:tcW w:w="4677" w:type="dxa"/>
          </w:tcPr>
          <w:p w14:paraId="0D7E1053" w14:textId="5557D5AF" w:rsidR="009A4483" w:rsidRPr="000B2AF2" w:rsidRDefault="00456083" w:rsidP="000B2AF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0B2AF2">
              <w:rPr>
                <w:rFonts w:ascii="Corbel" w:hAnsi="Corbel"/>
                <w:b/>
                <w:bCs/>
                <w:sz w:val="24"/>
                <w:szCs w:val="24"/>
              </w:rPr>
              <w:t>3</w:t>
            </w:r>
          </w:p>
        </w:tc>
      </w:tr>
    </w:tbl>
    <w:p w14:paraId="47DBBDD1" w14:textId="77777777" w:rsidR="009A4483" w:rsidRPr="009C54AE" w:rsidRDefault="009A4483" w:rsidP="009A4483">
      <w:pPr>
        <w:pStyle w:val="Punktygwne"/>
        <w:spacing w:before="0" w:after="0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Należy uwzględnić, że 1 pkt </w:t>
      </w:r>
      <w:proofErr w:type="spellStart"/>
      <w:r w:rsidRPr="009C54AE">
        <w:rPr>
          <w:rFonts w:ascii="Corbel" w:hAnsi="Corbel"/>
          <w:b w:val="0"/>
          <w:i/>
          <w:smallCaps w:val="0"/>
          <w:szCs w:val="24"/>
        </w:rPr>
        <w:t>ECTS</w:t>
      </w:r>
      <w:proofErr w:type="spellEnd"/>
      <w:r w:rsidRPr="009C54AE">
        <w:rPr>
          <w:rFonts w:ascii="Corbel" w:hAnsi="Corbel"/>
          <w:b w:val="0"/>
          <w:i/>
          <w:smallCaps w:val="0"/>
          <w:szCs w:val="24"/>
        </w:rPr>
        <w:t xml:space="preserve"> odpowiada 25-30 godzin całkowitego nakładu pracy studenta.</w:t>
      </w:r>
    </w:p>
    <w:p w14:paraId="540DCF38" w14:textId="77777777" w:rsidR="009A4483" w:rsidRPr="009C54AE" w:rsidRDefault="009A4483" w:rsidP="009A448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0D37E72" w14:textId="77777777" w:rsidR="009A4483" w:rsidRPr="009C54AE" w:rsidRDefault="009A4483" w:rsidP="009A4483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6. PRAKTYKI ZAWO</w:t>
      </w:r>
      <w:r>
        <w:rPr>
          <w:rFonts w:ascii="Corbel" w:hAnsi="Corbel"/>
          <w:smallCaps w:val="0"/>
          <w:szCs w:val="24"/>
        </w:rPr>
        <w:t>DOWE W RAMACH PRZEDMIOTU</w:t>
      </w:r>
    </w:p>
    <w:p w14:paraId="3CA6B2DB" w14:textId="77777777" w:rsidR="009A4483" w:rsidRPr="009C54AE" w:rsidRDefault="009A4483" w:rsidP="009A4483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9A4483" w:rsidRPr="009C54AE" w14:paraId="4A128761" w14:textId="77777777" w:rsidTr="00EE21CB">
        <w:trPr>
          <w:trHeight w:val="397"/>
        </w:trPr>
        <w:tc>
          <w:tcPr>
            <w:tcW w:w="2359" w:type="pct"/>
          </w:tcPr>
          <w:p w14:paraId="6228546C" w14:textId="77777777" w:rsidR="009A4483" w:rsidRPr="009C54AE" w:rsidRDefault="009A4483" w:rsidP="00EE21C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403B9D68" w14:textId="584788B3" w:rsidR="009A4483" w:rsidRPr="009C54AE" w:rsidRDefault="009A4483" w:rsidP="009A448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9A4483" w:rsidRPr="009C54AE" w14:paraId="1F8C86A7" w14:textId="77777777" w:rsidTr="00EE21CB">
        <w:trPr>
          <w:trHeight w:val="397"/>
        </w:trPr>
        <w:tc>
          <w:tcPr>
            <w:tcW w:w="2359" w:type="pct"/>
          </w:tcPr>
          <w:p w14:paraId="43E083F5" w14:textId="77777777" w:rsidR="009A4483" w:rsidRPr="009C54AE" w:rsidRDefault="009A4483" w:rsidP="00EE21C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1733212D" w14:textId="4B541744" w:rsidR="009A4483" w:rsidRPr="009C54AE" w:rsidRDefault="009A4483" w:rsidP="009A448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6D167D32" w14:textId="1B18F7A5" w:rsidR="009A4483" w:rsidRDefault="009A4483" w:rsidP="009A4483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7E12652" w14:textId="77777777" w:rsidR="000B2AF2" w:rsidRPr="009C54AE" w:rsidRDefault="000B2AF2" w:rsidP="009A4483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2CDE0C7" w14:textId="77777777" w:rsidR="009A4483" w:rsidRPr="009C54AE" w:rsidRDefault="009A4483" w:rsidP="009A4483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>7. LITERATURA</w:t>
      </w:r>
    </w:p>
    <w:p w14:paraId="7F34DE46" w14:textId="77777777" w:rsidR="009A4483" w:rsidRPr="009C54AE" w:rsidRDefault="009A4483" w:rsidP="009A4483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9A4483" w:rsidRPr="009C54AE" w14:paraId="777908A1" w14:textId="77777777" w:rsidTr="00EE21CB">
        <w:trPr>
          <w:trHeight w:val="397"/>
        </w:trPr>
        <w:tc>
          <w:tcPr>
            <w:tcW w:w="5000" w:type="pct"/>
          </w:tcPr>
          <w:p w14:paraId="3EB011AE" w14:textId="5834F202" w:rsidR="009A4483" w:rsidRDefault="009A4483" w:rsidP="000B2AF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67BDC34E" w14:textId="07C6DA6E" w:rsidR="009230AC" w:rsidRDefault="009230AC" w:rsidP="000B2AF2">
            <w:pPr>
              <w:pStyle w:val="Punktygwne"/>
              <w:numPr>
                <w:ilvl w:val="0"/>
                <w:numId w:val="10"/>
              </w:numPr>
              <w:spacing w:before="0" w:after="0"/>
              <w:ind w:left="360"/>
              <w:rPr>
                <w:rFonts w:ascii="Corbel" w:hAnsi="Corbel"/>
                <w:b w:val="0"/>
                <w:smallCaps w:val="0"/>
                <w:szCs w:val="24"/>
              </w:rPr>
            </w:pPr>
            <w:r w:rsidRPr="009230AC">
              <w:rPr>
                <w:rFonts w:ascii="Corbel" w:hAnsi="Corbel"/>
                <w:b w:val="0"/>
                <w:smallCaps w:val="0"/>
                <w:szCs w:val="24"/>
              </w:rPr>
              <w:t>Miemiec</w:t>
            </w:r>
            <w:r w:rsidR="000B2AF2">
              <w:rPr>
                <w:rFonts w:ascii="Corbel" w:hAnsi="Corbel"/>
                <w:b w:val="0"/>
                <w:smallCaps w:val="0"/>
                <w:szCs w:val="24"/>
              </w:rPr>
              <w:t xml:space="preserve"> W.</w:t>
            </w:r>
            <w:r w:rsidRPr="009230AC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0B2AF2">
              <w:rPr>
                <w:rFonts w:ascii="Corbel" w:hAnsi="Corbel"/>
                <w:b w:val="0"/>
                <w:smallCaps w:val="0"/>
                <w:szCs w:val="24"/>
              </w:rPr>
              <w:t>Prawo finansów publicznych z kazusami i pytaniami</w:t>
            </w:r>
            <w:r w:rsidRPr="009230AC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="00E43BFC">
              <w:rPr>
                <w:rFonts w:ascii="Corbel" w:hAnsi="Corbel"/>
                <w:b w:val="0"/>
                <w:smallCaps w:val="0"/>
                <w:szCs w:val="24"/>
              </w:rPr>
              <w:t>Warszawa</w:t>
            </w:r>
            <w:r w:rsidRPr="009230AC">
              <w:rPr>
                <w:rFonts w:ascii="Corbel" w:hAnsi="Corbel"/>
                <w:b w:val="0"/>
                <w:smallCaps w:val="0"/>
                <w:szCs w:val="24"/>
              </w:rPr>
              <w:t xml:space="preserve"> 20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20</w:t>
            </w:r>
            <w:r w:rsidR="000B2AF2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3ACF9878" w14:textId="77777777" w:rsidR="000B2AF2" w:rsidRDefault="00E43BFC" w:rsidP="000B2AF2">
            <w:pPr>
              <w:pStyle w:val="Punktygwne"/>
              <w:numPr>
                <w:ilvl w:val="0"/>
                <w:numId w:val="10"/>
              </w:numPr>
              <w:spacing w:before="0" w:after="0"/>
              <w:ind w:left="36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W. Wójtowicz, A. Gorgol, A. Kuś, P. Smoleń, M. Tyrakowski, K. Wojewoda- Buraczyńska, </w:t>
            </w:r>
            <w:r w:rsidRPr="000B2AF2">
              <w:rPr>
                <w:rFonts w:ascii="Corbel" w:hAnsi="Corbel"/>
                <w:b w:val="0"/>
                <w:smallCaps w:val="0"/>
                <w:szCs w:val="24"/>
              </w:rPr>
              <w:t>Zarys finansów publicznych i prawa finansowego</w:t>
            </w:r>
            <w:r w:rsidRPr="00E43BFC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Warszawa 2020, </w:t>
            </w:r>
          </w:p>
          <w:p w14:paraId="2A40152C" w14:textId="67592824" w:rsidR="009A4483" w:rsidRPr="000B2AF2" w:rsidRDefault="00EB5508" w:rsidP="000B2AF2">
            <w:pPr>
              <w:pStyle w:val="Punktygwne"/>
              <w:numPr>
                <w:ilvl w:val="0"/>
                <w:numId w:val="10"/>
              </w:numPr>
              <w:spacing w:before="0" w:after="0"/>
              <w:ind w:left="360"/>
              <w:rPr>
                <w:rFonts w:ascii="Corbel" w:hAnsi="Corbel"/>
                <w:b w:val="0"/>
                <w:smallCaps w:val="0"/>
                <w:szCs w:val="24"/>
              </w:rPr>
            </w:pPr>
            <w:r w:rsidRPr="000B2AF2">
              <w:rPr>
                <w:rFonts w:ascii="Corbel" w:hAnsi="Corbel"/>
                <w:b w:val="0"/>
                <w:smallCaps w:val="0"/>
                <w:szCs w:val="24"/>
              </w:rPr>
              <w:t>Brzeziński</w:t>
            </w:r>
            <w:r w:rsidR="000B2AF2">
              <w:rPr>
                <w:rFonts w:ascii="Corbel" w:hAnsi="Corbel"/>
                <w:b w:val="0"/>
                <w:smallCaps w:val="0"/>
                <w:szCs w:val="24"/>
              </w:rPr>
              <w:t xml:space="preserve"> B.</w:t>
            </w:r>
            <w:r w:rsidRPr="000B2AF2">
              <w:rPr>
                <w:rFonts w:ascii="Corbel" w:hAnsi="Corbel"/>
                <w:b w:val="0"/>
                <w:smallCaps w:val="0"/>
                <w:szCs w:val="24"/>
              </w:rPr>
              <w:t>, A. Olesińska (red.), Prawo finansów publicznych, Toruń 2017</w:t>
            </w:r>
            <w:r w:rsidR="00E43BFC" w:rsidRPr="000B2AF2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9A4483" w:rsidRPr="009C54AE" w14:paraId="1BCEDA90" w14:textId="77777777" w:rsidTr="00EE21CB">
        <w:trPr>
          <w:trHeight w:val="397"/>
        </w:trPr>
        <w:tc>
          <w:tcPr>
            <w:tcW w:w="5000" w:type="pct"/>
          </w:tcPr>
          <w:p w14:paraId="233C759F" w14:textId="6965777D" w:rsidR="009A4483" w:rsidRDefault="009A4483" w:rsidP="000B2AF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704B1105" w14:textId="77D96675" w:rsidR="00E43BFC" w:rsidRDefault="00E43BFC" w:rsidP="000B2AF2">
            <w:pPr>
              <w:pStyle w:val="Punktygwne"/>
              <w:numPr>
                <w:ilvl w:val="0"/>
                <w:numId w:val="11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43BFC">
              <w:rPr>
                <w:rFonts w:ascii="Corbel" w:hAnsi="Corbel"/>
                <w:b w:val="0"/>
                <w:smallCaps w:val="0"/>
                <w:szCs w:val="24"/>
              </w:rPr>
              <w:t>Salachna</w:t>
            </w:r>
            <w:r w:rsidR="000B2AF2">
              <w:rPr>
                <w:rFonts w:ascii="Corbel" w:hAnsi="Corbel"/>
                <w:b w:val="0"/>
                <w:smallCaps w:val="0"/>
                <w:szCs w:val="24"/>
              </w:rPr>
              <w:t xml:space="preserve"> J.M.</w:t>
            </w:r>
            <w:r w:rsidRPr="00E43BFC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E43BFC">
              <w:rPr>
                <w:rFonts w:ascii="Corbel" w:hAnsi="Corbel"/>
                <w:b w:val="0"/>
                <w:smallCaps w:val="0"/>
                <w:szCs w:val="24"/>
              </w:rPr>
              <w:t>Stelmaszczyk</w:t>
            </w:r>
            <w:r w:rsidR="000B2AF2">
              <w:rPr>
                <w:rFonts w:ascii="Corbel" w:hAnsi="Corbel"/>
                <w:b w:val="0"/>
                <w:smallCaps w:val="0"/>
                <w:szCs w:val="24"/>
              </w:rPr>
              <w:t xml:space="preserve"> K.</w:t>
            </w:r>
            <w:r w:rsidRPr="00E43BFC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proofErr w:type="spellStart"/>
            <w:r w:rsidRPr="00E43BFC">
              <w:rPr>
                <w:rFonts w:ascii="Corbel" w:hAnsi="Corbel"/>
                <w:b w:val="0"/>
                <w:smallCaps w:val="0"/>
                <w:szCs w:val="24"/>
              </w:rPr>
              <w:t>Babczuk</w:t>
            </w:r>
            <w:proofErr w:type="spellEnd"/>
            <w:r w:rsidR="000B2AF2">
              <w:rPr>
                <w:rFonts w:ascii="Corbel" w:hAnsi="Corbel"/>
                <w:b w:val="0"/>
                <w:smallCaps w:val="0"/>
                <w:szCs w:val="24"/>
              </w:rPr>
              <w:t xml:space="preserve"> A.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0B2AF2">
              <w:rPr>
                <w:rFonts w:ascii="Corbel" w:hAnsi="Corbel"/>
                <w:b w:val="0"/>
                <w:smallCaps w:val="0"/>
                <w:szCs w:val="24"/>
              </w:rPr>
              <w:t>Dyscyplina finansów publicznych: aktualne problemy w systemie odpowiedzialności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Warszawa 2020</w:t>
            </w:r>
            <w:r w:rsidR="000B2AF2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3B860A0C" w14:textId="1F61AF72" w:rsidR="00E43BFC" w:rsidRDefault="00E43BFC" w:rsidP="000B2AF2">
            <w:pPr>
              <w:pStyle w:val="Punktygwne"/>
              <w:numPr>
                <w:ilvl w:val="0"/>
                <w:numId w:val="11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43BFC">
              <w:rPr>
                <w:rFonts w:ascii="Corbel" w:hAnsi="Corbel"/>
                <w:b w:val="0"/>
                <w:smallCaps w:val="0"/>
                <w:szCs w:val="24"/>
              </w:rPr>
              <w:t>Babiarz</w:t>
            </w:r>
            <w:r w:rsidR="000B2AF2">
              <w:rPr>
                <w:rFonts w:ascii="Corbel" w:hAnsi="Corbel"/>
                <w:b w:val="0"/>
                <w:smallCaps w:val="0"/>
                <w:szCs w:val="24"/>
              </w:rPr>
              <w:t xml:space="preserve"> S.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proofErr w:type="spellStart"/>
            <w:r w:rsidRPr="00E43BFC">
              <w:rPr>
                <w:rFonts w:ascii="Corbel" w:hAnsi="Corbel"/>
                <w:b w:val="0"/>
                <w:smallCaps w:val="0"/>
                <w:szCs w:val="24"/>
              </w:rPr>
              <w:t>Dauter</w:t>
            </w:r>
            <w:proofErr w:type="spellEnd"/>
            <w:r w:rsidR="000B2AF2">
              <w:rPr>
                <w:rFonts w:ascii="Corbel" w:hAnsi="Corbel"/>
                <w:b w:val="0"/>
                <w:smallCaps w:val="0"/>
                <w:szCs w:val="24"/>
              </w:rPr>
              <w:t xml:space="preserve"> B.</w:t>
            </w:r>
            <w:r w:rsidRPr="00E43BFC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="000B2AF2">
              <w:rPr>
                <w:rFonts w:ascii="Corbel" w:hAnsi="Corbel"/>
                <w:b w:val="0"/>
                <w:smallCaps w:val="0"/>
                <w:szCs w:val="24"/>
              </w:rPr>
              <w:t>H</w:t>
            </w:r>
            <w:r w:rsidRPr="00E43BFC">
              <w:rPr>
                <w:rFonts w:ascii="Corbel" w:hAnsi="Corbel"/>
                <w:b w:val="0"/>
                <w:smallCaps w:val="0"/>
                <w:szCs w:val="24"/>
              </w:rPr>
              <w:t>auser</w:t>
            </w:r>
            <w:r w:rsidR="000B2AF2">
              <w:rPr>
                <w:rFonts w:ascii="Corbel" w:hAnsi="Corbel"/>
                <w:b w:val="0"/>
                <w:smallCaps w:val="0"/>
                <w:szCs w:val="24"/>
              </w:rPr>
              <w:t xml:space="preserve"> R.</w:t>
            </w:r>
            <w:r w:rsidRPr="00E43BFC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="000B2AF2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E43BFC">
              <w:rPr>
                <w:rFonts w:ascii="Corbel" w:hAnsi="Corbel"/>
                <w:b w:val="0"/>
                <w:smallCaps w:val="0"/>
                <w:szCs w:val="24"/>
              </w:rPr>
              <w:t>Kabat</w:t>
            </w:r>
            <w:r w:rsidR="000B2AF2">
              <w:rPr>
                <w:rFonts w:ascii="Corbel" w:hAnsi="Corbel"/>
                <w:b w:val="0"/>
                <w:smallCaps w:val="0"/>
                <w:szCs w:val="24"/>
              </w:rPr>
              <w:t xml:space="preserve"> A.</w:t>
            </w:r>
            <w:r w:rsidRPr="00E43BFC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proofErr w:type="spellStart"/>
            <w:r w:rsidRPr="00E43BFC">
              <w:rPr>
                <w:rFonts w:ascii="Corbel" w:hAnsi="Corbel"/>
                <w:b w:val="0"/>
                <w:smallCaps w:val="0"/>
                <w:szCs w:val="24"/>
              </w:rPr>
              <w:t>Niezgódka-Medek</w:t>
            </w:r>
            <w:proofErr w:type="spellEnd"/>
            <w:r w:rsidR="000B2AF2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proofErr w:type="spellStart"/>
            <w:r w:rsidR="000B2AF2">
              <w:rPr>
                <w:rFonts w:ascii="Corbel" w:hAnsi="Corbel"/>
                <w:b w:val="0"/>
                <w:smallCaps w:val="0"/>
                <w:szCs w:val="24"/>
              </w:rPr>
              <w:t>M.A</w:t>
            </w:r>
            <w:proofErr w:type="spellEnd"/>
            <w:r w:rsidR="000B2AF2">
              <w:rPr>
                <w:rFonts w:ascii="Corbel" w:hAnsi="Corbel"/>
                <w:b w:val="0"/>
                <w:smallCaps w:val="0"/>
                <w:szCs w:val="24"/>
              </w:rPr>
              <w:t xml:space="preserve">., </w:t>
            </w:r>
            <w:r w:rsidRPr="00E43BFC">
              <w:rPr>
                <w:rFonts w:ascii="Corbel" w:hAnsi="Corbel"/>
                <w:b w:val="0"/>
                <w:smallCaps w:val="0"/>
                <w:szCs w:val="24"/>
              </w:rPr>
              <w:t>Rudowski</w:t>
            </w:r>
            <w:r w:rsidR="000B2AF2">
              <w:rPr>
                <w:rFonts w:ascii="Corbel" w:hAnsi="Corbel"/>
                <w:b w:val="0"/>
                <w:smallCaps w:val="0"/>
                <w:szCs w:val="24"/>
              </w:rPr>
              <w:t xml:space="preserve"> J.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0B2AF2">
              <w:rPr>
                <w:rFonts w:ascii="Corbel" w:hAnsi="Corbel"/>
                <w:b w:val="0"/>
                <w:smallCaps w:val="0"/>
                <w:szCs w:val="24"/>
              </w:rPr>
              <w:t>Ordynacja podatkowa: komentarz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Warszawa 2019</w:t>
            </w:r>
            <w:r w:rsidR="000B2AF2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43145CDF" w14:textId="1A9934C6" w:rsidR="004E4AB5" w:rsidRPr="000B2AF2" w:rsidRDefault="009230AC" w:rsidP="000B2AF2">
            <w:pPr>
              <w:pStyle w:val="Punktygwne"/>
              <w:numPr>
                <w:ilvl w:val="0"/>
                <w:numId w:val="11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0B2AF2">
              <w:rPr>
                <w:rFonts w:ascii="Corbel" w:hAnsi="Corbel"/>
                <w:b w:val="0"/>
                <w:smallCaps w:val="0"/>
                <w:szCs w:val="24"/>
              </w:rPr>
              <w:t>Majchrzycka</w:t>
            </w:r>
            <w:r w:rsidR="000B2AF2">
              <w:rPr>
                <w:rFonts w:ascii="Corbel" w:hAnsi="Corbel"/>
                <w:b w:val="0"/>
                <w:smallCaps w:val="0"/>
                <w:szCs w:val="24"/>
              </w:rPr>
              <w:t>-</w:t>
            </w:r>
            <w:r w:rsidRPr="000B2AF2">
              <w:rPr>
                <w:rFonts w:ascii="Corbel" w:hAnsi="Corbel"/>
                <w:b w:val="0"/>
                <w:smallCaps w:val="0"/>
                <w:szCs w:val="24"/>
              </w:rPr>
              <w:t>Guzowska</w:t>
            </w:r>
            <w:proofErr w:type="spellEnd"/>
            <w:r w:rsidR="000B2AF2">
              <w:rPr>
                <w:rFonts w:ascii="Corbel" w:hAnsi="Corbel"/>
                <w:b w:val="0"/>
                <w:smallCaps w:val="0"/>
                <w:szCs w:val="24"/>
              </w:rPr>
              <w:t xml:space="preserve"> A.</w:t>
            </w:r>
            <w:r w:rsidRPr="000B2AF2">
              <w:rPr>
                <w:rFonts w:ascii="Corbel" w:hAnsi="Corbel"/>
                <w:b w:val="0"/>
                <w:smallCaps w:val="0"/>
                <w:szCs w:val="24"/>
              </w:rPr>
              <w:t xml:space="preserve">, Finanse i </w:t>
            </w:r>
            <w:r w:rsidR="000B2AF2"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Pr="000B2AF2">
              <w:rPr>
                <w:rFonts w:ascii="Corbel" w:hAnsi="Corbel"/>
                <w:b w:val="0"/>
                <w:smallCaps w:val="0"/>
                <w:szCs w:val="24"/>
              </w:rPr>
              <w:t xml:space="preserve">rawo finansowe, </w:t>
            </w:r>
            <w:r w:rsidR="00E43BFC" w:rsidRPr="000B2AF2">
              <w:rPr>
                <w:rFonts w:ascii="Corbel" w:hAnsi="Corbel"/>
                <w:b w:val="0"/>
                <w:smallCaps w:val="0"/>
                <w:szCs w:val="24"/>
              </w:rPr>
              <w:t>Warsz</w:t>
            </w:r>
            <w:r w:rsidR="00A70D10" w:rsidRPr="000B2AF2">
              <w:rPr>
                <w:rFonts w:ascii="Corbel" w:hAnsi="Corbel"/>
                <w:b w:val="0"/>
                <w:smallCaps w:val="0"/>
                <w:szCs w:val="24"/>
              </w:rPr>
              <w:t>a</w:t>
            </w:r>
            <w:r w:rsidR="00E43BFC" w:rsidRPr="000B2AF2">
              <w:rPr>
                <w:rFonts w:ascii="Corbel" w:hAnsi="Corbel"/>
                <w:b w:val="0"/>
                <w:smallCaps w:val="0"/>
                <w:szCs w:val="24"/>
              </w:rPr>
              <w:t>wa</w:t>
            </w:r>
            <w:r w:rsidRPr="000B2AF2">
              <w:rPr>
                <w:rFonts w:ascii="Corbel" w:hAnsi="Corbel"/>
                <w:b w:val="0"/>
                <w:smallCaps w:val="0"/>
                <w:szCs w:val="24"/>
              </w:rPr>
              <w:t xml:space="preserve"> 2019</w:t>
            </w:r>
            <w:r w:rsidR="000B2AF2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794D0BE9" w14:textId="6446DDFA" w:rsidR="00E43BFC" w:rsidRPr="000B2AF2" w:rsidRDefault="00E43BFC" w:rsidP="000B2AF2">
            <w:pPr>
              <w:pStyle w:val="Punktygwne"/>
              <w:numPr>
                <w:ilvl w:val="0"/>
                <w:numId w:val="11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230AC">
              <w:rPr>
                <w:rFonts w:ascii="Corbel" w:hAnsi="Corbel"/>
                <w:b w:val="0"/>
                <w:smallCaps w:val="0"/>
                <w:szCs w:val="24"/>
              </w:rPr>
              <w:t>Sitek</w:t>
            </w:r>
            <w:r w:rsidR="000B2AF2">
              <w:rPr>
                <w:rFonts w:ascii="Corbel" w:hAnsi="Corbel"/>
                <w:b w:val="0"/>
                <w:smallCaps w:val="0"/>
                <w:szCs w:val="24"/>
              </w:rPr>
              <w:t xml:space="preserve"> P.</w:t>
            </w:r>
            <w:r w:rsidRPr="009230AC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0B2AF2">
              <w:rPr>
                <w:rFonts w:ascii="Corbel" w:hAnsi="Corbel"/>
                <w:b w:val="0"/>
                <w:smallCaps w:val="0"/>
                <w:szCs w:val="24"/>
              </w:rPr>
              <w:t>Wyzwania i szanse dla polskiego sektora bankowego</w:t>
            </w:r>
            <w:r w:rsidRPr="009230AC">
              <w:rPr>
                <w:rFonts w:ascii="Corbel" w:hAnsi="Corbel"/>
                <w:b w:val="0"/>
                <w:smallCaps w:val="0"/>
                <w:szCs w:val="24"/>
              </w:rPr>
              <w:t>, Warszawa 2016.</w:t>
            </w:r>
          </w:p>
        </w:tc>
      </w:tr>
    </w:tbl>
    <w:p w14:paraId="69A395F6" w14:textId="1B7D4C48" w:rsidR="009A4483" w:rsidRDefault="009A4483" w:rsidP="009A4483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3BCDB6E" w14:textId="77777777" w:rsidR="009A4483" w:rsidRPr="009C54AE" w:rsidRDefault="009A4483" w:rsidP="009A4483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F3AD55D" w14:textId="77777777" w:rsidR="009A4483" w:rsidRPr="009C54AE" w:rsidRDefault="009A4483" w:rsidP="009A4483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01E346A2" w14:textId="77777777" w:rsidR="009A4483" w:rsidRPr="00E33FD0" w:rsidRDefault="009A4483" w:rsidP="00972BA1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</w:p>
    <w:sectPr w:rsidR="009A4483" w:rsidRPr="00E33FD0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E90EBC7" w14:textId="77777777" w:rsidR="004D26DF" w:rsidRDefault="004D26DF" w:rsidP="00C16ABF">
      <w:pPr>
        <w:spacing w:after="0" w:line="240" w:lineRule="auto"/>
      </w:pPr>
      <w:r>
        <w:separator/>
      </w:r>
    </w:p>
  </w:endnote>
  <w:endnote w:type="continuationSeparator" w:id="0">
    <w:p w14:paraId="75D715AE" w14:textId="77777777" w:rsidR="004D26DF" w:rsidRDefault="004D26DF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altName w:val="Corbel"/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85C4840" w14:textId="77777777" w:rsidR="004D26DF" w:rsidRDefault="004D26DF" w:rsidP="00C16ABF">
      <w:pPr>
        <w:spacing w:after="0" w:line="240" w:lineRule="auto"/>
      </w:pPr>
      <w:r>
        <w:separator/>
      </w:r>
    </w:p>
  </w:footnote>
  <w:footnote w:type="continuationSeparator" w:id="0">
    <w:p w14:paraId="23A4D622" w14:textId="77777777" w:rsidR="004D26DF" w:rsidRDefault="004D26DF" w:rsidP="00C16ABF">
      <w:pPr>
        <w:spacing w:after="0" w:line="240" w:lineRule="auto"/>
      </w:pPr>
      <w:r>
        <w:continuationSeparator/>
      </w:r>
    </w:p>
  </w:footnote>
  <w:footnote w:id="1">
    <w:p w14:paraId="4F1838C9" w14:textId="77777777" w:rsidR="009A4483" w:rsidRDefault="009A4483" w:rsidP="009A4483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82249C"/>
    <w:multiLevelType w:val="hybridMultilevel"/>
    <w:tmpl w:val="7962357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3F07D6"/>
    <w:multiLevelType w:val="hybridMultilevel"/>
    <w:tmpl w:val="ABB6FFB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B802A9A"/>
    <w:multiLevelType w:val="hybridMultilevel"/>
    <w:tmpl w:val="D28035C4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6132852"/>
    <w:multiLevelType w:val="hybridMultilevel"/>
    <w:tmpl w:val="FEF82A8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8964C85"/>
    <w:multiLevelType w:val="hybridMultilevel"/>
    <w:tmpl w:val="226E2F5E"/>
    <w:lvl w:ilvl="0" w:tplc="7A5209F8">
      <w:start w:val="1"/>
      <w:numFmt w:val="decimal"/>
      <w:lvlText w:val="%1."/>
      <w:lvlJc w:val="left"/>
      <w:pPr>
        <w:ind w:left="360" w:hanging="360"/>
      </w:pPr>
      <w:rPr>
        <w:b w:val="0"/>
        <w:bCs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626C232B"/>
    <w:multiLevelType w:val="hybridMultilevel"/>
    <w:tmpl w:val="5406D032"/>
    <w:lvl w:ilvl="0" w:tplc="C3CE52B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93411C"/>
    <w:multiLevelType w:val="hybridMultilevel"/>
    <w:tmpl w:val="D3A4C6FA"/>
    <w:lvl w:ilvl="0" w:tplc="7AF6BB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23A6520"/>
    <w:multiLevelType w:val="hybridMultilevel"/>
    <w:tmpl w:val="45A89F62"/>
    <w:lvl w:ilvl="0" w:tplc="126885D2">
      <w:start w:val="1"/>
      <w:numFmt w:val="decimal"/>
      <w:lvlText w:val="%1."/>
      <w:lvlJc w:val="left"/>
      <w:pPr>
        <w:ind w:left="36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787D33A5"/>
    <w:multiLevelType w:val="hybridMultilevel"/>
    <w:tmpl w:val="0A4EBA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B9B3395"/>
    <w:multiLevelType w:val="hybridMultilevel"/>
    <w:tmpl w:val="559CBFBC"/>
    <w:lvl w:ilvl="0" w:tplc="1C7AEE64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263E8808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28B4F30E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FDC8A164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F7E0D8B2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A8EA93DA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90105C58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2F5429C0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0FF6B33A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num w:numId="1">
    <w:abstractNumId w:val="2"/>
  </w:num>
  <w:num w:numId="2">
    <w:abstractNumId w:val="7"/>
  </w:num>
  <w:num w:numId="3">
    <w:abstractNumId w:val="6"/>
  </w:num>
  <w:num w:numId="4">
    <w:abstractNumId w:val="8"/>
  </w:num>
  <w:num w:numId="5">
    <w:abstractNumId w:val="4"/>
  </w:num>
  <w:num w:numId="6">
    <w:abstractNumId w:val="5"/>
  </w:num>
  <w:num w:numId="7">
    <w:abstractNumId w:val="10"/>
  </w:num>
  <w:num w:numId="8">
    <w:abstractNumId w:val="3"/>
  </w:num>
  <w:num w:numId="9">
    <w:abstractNumId w:val="0"/>
  </w:num>
  <w:num w:numId="10">
    <w:abstractNumId w:val="9"/>
  </w:num>
  <w:num w:numId="11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332F"/>
    <w:rsid w:val="00004671"/>
    <w:rsid w:val="000048FD"/>
    <w:rsid w:val="000077B4"/>
    <w:rsid w:val="00015B8F"/>
    <w:rsid w:val="00022ECE"/>
    <w:rsid w:val="00042A51"/>
    <w:rsid w:val="00042D2E"/>
    <w:rsid w:val="00044C82"/>
    <w:rsid w:val="00057F38"/>
    <w:rsid w:val="00070ED6"/>
    <w:rsid w:val="000742DC"/>
    <w:rsid w:val="00084C12"/>
    <w:rsid w:val="00084FEA"/>
    <w:rsid w:val="0008763E"/>
    <w:rsid w:val="0009462C"/>
    <w:rsid w:val="00094B12"/>
    <w:rsid w:val="00096C46"/>
    <w:rsid w:val="000A296F"/>
    <w:rsid w:val="000A2A28"/>
    <w:rsid w:val="000A3CDF"/>
    <w:rsid w:val="000B192D"/>
    <w:rsid w:val="000B28EE"/>
    <w:rsid w:val="000B2AF2"/>
    <w:rsid w:val="000B3E37"/>
    <w:rsid w:val="000D04B0"/>
    <w:rsid w:val="000E6433"/>
    <w:rsid w:val="000F1C57"/>
    <w:rsid w:val="000F5615"/>
    <w:rsid w:val="00107CFB"/>
    <w:rsid w:val="00124BFF"/>
    <w:rsid w:val="0012560E"/>
    <w:rsid w:val="00127108"/>
    <w:rsid w:val="00134B13"/>
    <w:rsid w:val="0013583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2C9E"/>
    <w:rsid w:val="00192F37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35F75"/>
    <w:rsid w:val="0024028F"/>
    <w:rsid w:val="00244ABC"/>
    <w:rsid w:val="00281FF2"/>
    <w:rsid w:val="002857DE"/>
    <w:rsid w:val="00291567"/>
    <w:rsid w:val="002A22BF"/>
    <w:rsid w:val="002A2389"/>
    <w:rsid w:val="002A671D"/>
    <w:rsid w:val="002B2CE2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4932"/>
    <w:rsid w:val="00305C92"/>
    <w:rsid w:val="003151C5"/>
    <w:rsid w:val="003343CF"/>
    <w:rsid w:val="003349FA"/>
    <w:rsid w:val="00342E16"/>
    <w:rsid w:val="00346FE9"/>
    <w:rsid w:val="0034705B"/>
    <w:rsid w:val="0034759A"/>
    <w:rsid w:val="003503F6"/>
    <w:rsid w:val="003530DD"/>
    <w:rsid w:val="00363F78"/>
    <w:rsid w:val="00385E20"/>
    <w:rsid w:val="00395237"/>
    <w:rsid w:val="003A0A5B"/>
    <w:rsid w:val="003A1176"/>
    <w:rsid w:val="003C0BAE"/>
    <w:rsid w:val="003D18A9"/>
    <w:rsid w:val="003D6CE2"/>
    <w:rsid w:val="003E0C4D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56083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26DF"/>
    <w:rsid w:val="004D5282"/>
    <w:rsid w:val="004E4AB5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5F44"/>
    <w:rsid w:val="005C696A"/>
    <w:rsid w:val="005E6E85"/>
    <w:rsid w:val="005F31D2"/>
    <w:rsid w:val="00601440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D7574"/>
    <w:rsid w:val="006E5D65"/>
    <w:rsid w:val="006F1282"/>
    <w:rsid w:val="006F1FBC"/>
    <w:rsid w:val="006F31E2"/>
    <w:rsid w:val="007048FB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5865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E5B6A"/>
    <w:rsid w:val="007F4155"/>
    <w:rsid w:val="00811E87"/>
    <w:rsid w:val="0081554D"/>
    <w:rsid w:val="0081707E"/>
    <w:rsid w:val="00827309"/>
    <w:rsid w:val="008449B3"/>
    <w:rsid w:val="008552A2"/>
    <w:rsid w:val="0085747A"/>
    <w:rsid w:val="00884922"/>
    <w:rsid w:val="00885F64"/>
    <w:rsid w:val="008917F9"/>
    <w:rsid w:val="008962A4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0AC"/>
    <w:rsid w:val="00923D7D"/>
    <w:rsid w:val="009508DF"/>
    <w:rsid w:val="00950DAC"/>
    <w:rsid w:val="00954A07"/>
    <w:rsid w:val="00955A5D"/>
    <w:rsid w:val="00972BA1"/>
    <w:rsid w:val="00984B23"/>
    <w:rsid w:val="00987DF3"/>
    <w:rsid w:val="00990601"/>
    <w:rsid w:val="00991867"/>
    <w:rsid w:val="00997F14"/>
    <w:rsid w:val="009A4483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245B2"/>
    <w:rsid w:val="00A30110"/>
    <w:rsid w:val="00A36899"/>
    <w:rsid w:val="00A371F6"/>
    <w:rsid w:val="00A43BF6"/>
    <w:rsid w:val="00A45163"/>
    <w:rsid w:val="00A53FA5"/>
    <w:rsid w:val="00A54817"/>
    <w:rsid w:val="00A601C8"/>
    <w:rsid w:val="00A60799"/>
    <w:rsid w:val="00A70D10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E7A95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7633A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6D14"/>
    <w:rsid w:val="00C170AE"/>
    <w:rsid w:val="00C26CB7"/>
    <w:rsid w:val="00C324C1"/>
    <w:rsid w:val="00C36992"/>
    <w:rsid w:val="00C41B9B"/>
    <w:rsid w:val="00C426AE"/>
    <w:rsid w:val="00C56036"/>
    <w:rsid w:val="00C61DC5"/>
    <w:rsid w:val="00C65CCA"/>
    <w:rsid w:val="00C67E92"/>
    <w:rsid w:val="00C70A26"/>
    <w:rsid w:val="00C71021"/>
    <w:rsid w:val="00C766DF"/>
    <w:rsid w:val="00C94B98"/>
    <w:rsid w:val="00C96B42"/>
    <w:rsid w:val="00CA2B96"/>
    <w:rsid w:val="00CA3DCF"/>
    <w:rsid w:val="00CA5089"/>
    <w:rsid w:val="00CA56E5"/>
    <w:rsid w:val="00CD6897"/>
    <w:rsid w:val="00CD7291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1B2A"/>
    <w:rsid w:val="00D552B2"/>
    <w:rsid w:val="00D55F4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33FD0"/>
    <w:rsid w:val="00E43BFC"/>
    <w:rsid w:val="00E51E44"/>
    <w:rsid w:val="00E63348"/>
    <w:rsid w:val="00E661B9"/>
    <w:rsid w:val="00E742AA"/>
    <w:rsid w:val="00E77E88"/>
    <w:rsid w:val="00E8107D"/>
    <w:rsid w:val="00E81743"/>
    <w:rsid w:val="00E960BB"/>
    <w:rsid w:val="00EA2074"/>
    <w:rsid w:val="00EA4832"/>
    <w:rsid w:val="00EA4E9D"/>
    <w:rsid w:val="00EB5508"/>
    <w:rsid w:val="00EB5B5D"/>
    <w:rsid w:val="00EC0446"/>
    <w:rsid w:val="00EC4899"/>
    <w:rsid w:val="00EC72EE"/>
    <w:rsid w:val="00ED03AB"/>
    <w:rsid w:val="00ED1749"/>
    <w:rsid w:val="00ED32D2"/>
    <w:rsid w:val="00EE32DE"/>
    <w:rsid w:val="00EE5457"/>
    <w:rsid w:val="00F070AB"/>
    <w:rsid w:val="00F17567"/>
    <w:rsid w:val="00F267CA"/>
    <w:rsid w:val="00F27A7B"/>
    <w:rsid w:val="00F32D05"/>
    <w:rsid w:val="00F526AF"/>
    <w:rsid w:val="00F57763"/>
    <w:rsid w:val="00F617C3"/>
    <w:rsid w:val="00F7066B"/>
    <w:rsid w:val="00F83B28"/>
    <w:rsid w:val="00F9267F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E8584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NormalnyWeb">
    <w:name w:val="Normal (Web)"/>
    <w:basedOn w:val="Normalny"/>
    <w:uiPriority w:val="99"/>
    <w:semiHidden/>
    <w:unhideWhenUsed/>
    <w:rsid w:val="002B2CE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1845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13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3490270">
          <w:marLeft w:val="57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07027">
          <w:marLeft w:val="57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0612">
          <w:marLeft w:val="57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623132">
          <w:marLeft w:val="57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80029">
          <w:marLeft w:val="57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043229">
          <w:marLeft w:val="57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739295">
          <w:marLeft w:val="57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225876">
          <w:marLeft w:val="57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922714">
          <w:marLeft w:val="57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780108">
          <w:marLeft w:val="57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685315">
          <w:marLeft w:val="57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079609">
          <w:marLeft w:val="57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586090">
          <w:marLeft w:val="57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930119">
          <w:marLeft w:val="57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8CB651-8328-4254-A771-C662455C27A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89895FF-DAB6-4562-8245-7E8861583C3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BF05493-F35B-4DBD-B30B-30DAC3A8AE8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7FFE791-4C81-4C4E-B324-5518DD0F8A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6</TotalTime>
  <Pages>1</Pages>
  <Words>1062</Words>
  <Characters>6374</Characters>
  <Application>Microsoft Office Word</Application>
  <DocSecurity>0</DocSecurity>
  <Lines>53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Lencka Elżbieta</cp:lastModifiedBy>
  <cp:revision>10</cp:revision>
  <cp:lastPrinted>2020-10-23T12:16:00Z</cp:lastPrinted>
  <dcterms:created xsi:type="dcterms:W3CDTF">2020-12-21T10:14:00Z</dcterms:created>
  <dcterms:modified xsi:type="dcterms:W3CDTF">2022-02-11T09:01:00Z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